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25" w:rsidRDefault="008F0125" w:rsidP="006B29D1">
      <w:pPr>
        <w:pStyle w:val="a3"/>
        <w:shd w:val="clear" w:color="auto" w:fill="FFFFFF"/>
        <w:spacing w:line="300" w:lineRule="atLeast"/>
        <w:jc w:val="center"/>
        <w:rPr>
          <w:b/>
          <w:bCs/>
        </w:rPr>
      </w:pPr>
    </w:p>
    <w:p w:rsidR="006B29D1" w:rsidRPr="006B29D1" w:rsidRDefault="006B29D1" w:rsidP="006B29D1">
      <w:pPr>
        <w:pStyle w:val="a3"/>
        <w:shd w:val="clear" w:color="auto" w:fill="FFFFFF"/>
        <w:spacing w:line="300" w:lineRule="atLeast"/>
        <w:jc w:val="center"/>
      </w:pPr>
      <w:bookmarkStart w:id="0" w:name="_GoBack"/>
      <w:bookmarkEnd w:id="0"/>
      <w:r w:rsidRPr="006B29D1">
        <w:rPr>
          <w:b/>
          <w:bCs/>
        </w:rPr>
        <w:t>ОЗНАКОМЬТЕСЬ С ПОСЛЕДОВАТЕЛЬНОСТЬЮ ПРОЦЕДУРЫ ОТБОРА ПРОБ У СПОРТСМЕНА НА АНАЛИЗЫ</w:t>
      </w:r>
    </w:p>
    <w:p w:rsidR="006B29D1" w:rsidRPr="006B29D1" w:rsidRDefault="006B29D1" w:rsidP="006B29D1">
      <w:pPr>
        <w:pStyle w:val="a3"/>
        <w:shd w:val="clear" w:color="auto" w:fill="FFFFFF"/>
        <w:spacing w:line="300" w:lineRule="atLeast"/>
        <w:jc w:val="center"/>
      </w:pPr>
      <w:r w:rsidRPr="006B29D1">
        <w:rPr>
          <w:b/>
          <w:bCs/>
        </w:rPr>
        <w:t>АНАЛИЗ МОЧИ</w:t>
      </w:r>
    </w:p>
    <w:p w:rsidR="006B29D1" w:rsidRPr="006B29D1" w:rsidRDefault="008F0125" w:rsidP="006B29D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6" w:history="1"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>УВЕДОМЛЕНИЕ СПОРТСМЕНА О НЕОБХОДИМОСТИ СДАТЬ ПРОБУ</w:t>
        </w:r>
      </w:hyperlink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Инспектор </w:t>
      </w:r>
      <w:proofErr w:type="gramStart"/>
      <w:r w:rsidRPr="006B29D1">
        <w:rPr>
          <w:rFonts w:ascii="Times New Roman" w:eastAsia="Times New Roman" w:hAnsi="Times New Roman" w:cs="Times New Roman"/>
          <w:sz w:val="24"/>
          <w:szCs w:val="24"/>
        </w:rPr>
        <w:t>допинг-контроля</w:t>
      </w:r>
      <w:proofErr w:type="gramEnd"/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 (ИДК) или </w:t>
      </w:r>
      <w:proofErr w:type="spellStart"/>
      <w:r w:rsidRPr="006B29D1">
        <w:rPr>
          <w:rFonts w:ascii="Times New Roman" w:eastAsia="Times New Roman" w:hAnsi="Times New Roman" w:cs="Times New Roman"/>
          <w:sz w:val="24"/>
          <w:szCs w:val="24"/>
        </w:rPr>
        <w:t>шаперон</w:t>
      </w:r>
      <w:proofErr w:type="spellEnd"/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 представляются спортсмену, уведомляют его о следующем:</w:t>
      </w:r>
    </w:p>
    <w:p w:rsidR="006B29D1" w:rsidRPr="006B29D1" w:rsidRDefault="006B29D1" w:rsidP="006B29D1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он был выбран для процедуры сдачи пробы</w:t>
      </w:r>
    </w:p>
    <w:p w:rsidR="006B29D1" w:rsidRPr="006B29D1" w:rsidRDefault="006B29D1" w:rsidP="006B29D1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об организации, от имени которой проводится отбор проб</w:t>
      </w:r>
    </w:p>
    <w:p w:rsidR="006B29D1" w:rsidRPr="006B29D1" w:rsidRDefault="006B29D1" w:rsidP="006B29D1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о типе пробы, которую необходимо сдать</w:t>
      </w:r>
    </w:p>
    <w:p w:rsidR="006B29D1" w:rsidRPr="006B29D1" w:rsidRDefault="006B29D1" w:rsidP="006B29D1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любых обязательных требованиях, которые надо выполнить до сдачи пробы</w:t>
      </w:r>
    </w:p>
    <w:p w:rsidR="006B29D1" w:rsidRPr="006B29D1" w:rsidRDefault="006B29D1" w:rsidP="006B29D1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о возможных последствиях отказа от сдачи пробы</w:t>
      </w:r>
    </w:p>
    <w:p w:rsidR="006B29D1" w:rsidRPr="006B29D1" w:rsidRDefault="006B29D1" w:rsidP="006B29D1">
      <w:pPr>
        <w:numPr>
          <w:ilvl w:val="0"/>
          <w:numId w:val="1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о необходимости немедленно пройти на пункт </w:t>
      </w:r>
      <w:proofErr w:type="gramStart"/>
      <w:r w:rsidRPr="006B29D1">
        <w:rPr>
          <w:rFonts w:ascii="Times New Roman" w:eastAsia="Times New Roman" w:hAnsi="Times New Roman" w:cs="Times New Roman"/>
          <w:sz w:val="24"/>
          <w:szCs w:val="24"/>
        </w:rPr>
        <w:t>допинг-контроля</w:t>
      </w:r>
      <w:proofErr w:type="gramEnd"/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i/>
          <w:sz w:val="24"/>
          <w:szCs w:val="24"/>
        </w:rPr>
        <w:t xml:space="preserve">Если используется форма уведомления, ИДК или </w:t>
      </w:r>
      <w:proofErr w:type="spellStart"/>
      <w:r w:rsidRPr="006B29D1">
        <w:rPr>
          <w:rFonts w:ascii="Times New Roman" w:eastAsia="Times New Roman" w:hAnsi="Times New Roman" w:cs="Times New Roman"/>
          <w:i/>
          <w:sz w:val="24"/>
          <w:szCs w:val="24"/>
        </w:rPr>
        <w:t>шаперон</w:t>
      </w:r>
      <w:proofErr w:type="spellEnd"/>
      <w:r w:rsidRPr="006B29D1">
        <w:rPr>
          <w:rFonts w:ascii="Times New Roman" w:eastAsia="Times New Roman" w:hAnsi="Times New Roman" w:cs="Times New Roman"/>
          <w:i/>
          <w:sz w:val="24"/>
          <w:szCs w:val="24"/>
        </w:rPr>
        <w:t xml:space="preserve"> попросят спортсмена ее заполнить и подписать.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Спортсмен обязан:</w:t>
      </w:r>
    </w:p>
    <w:p w:rsidR="006B29D1" w:rsidRPr="006B29D1" w:rsidRDefault="006B29D1" w:rsidP="006B29D1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выполнять указания ИДК/</w:t>
      </w:r>
      <w:proofErr w:type="spellStart"/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шаперона</w:t>
      </w:r>
      <w:proofErr w:type="spellEnd"/>
    </w:p>
    <w:p w:rsidR="006B29D1" w:rsidRPr="006B29D1" w:rsidRDefault="006B29D1" w:rsidP="006B29D1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находится под постоянным наблюдением ИДК/</w:t>
      </w:r>
      <w:proofErr w:type="spellStart"/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шаперона</w:t>
      </w:r>
      <w:proofErr w:type="spellEnd"/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 конца процедуры</w:t>
      </w:r>
    </w:p>
    <w:p w:rsidR="006B29D1" w:rsidRPr="006B29D1" w:rsidRDefault="006B29D1" w:rsidP="006B29D1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совершать действий, которые могут поставить под сомнение целостность процедуры </w:t>
      </w:r>
      <w:proofErr w:type="gramStart"/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допинг-контроля</w:t>
      </w:r>
      <w:proofErr w:type="gramEnd"/>
    </w:p>
    <w:p w:rsidR="006B29D1" w:rsidRPr="006B29D1" w:rsidRDefault="006B29D1" w:rsidP="006B29D1">
      <w:pPr>
        <w:numPr>
          <w:ilvl w:val="0"/>
          <w:numId w:val="2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предъявить удостоверение личности с фотографией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/>
          <w:bCs/>
          <w:sz w:val="24"/>
          <w:szCs w:val="24"/>
        </w:rPr>
        <w:t>Спортсмен имеет право:</w:t>
      </w:r>
    </w:p>
    <w:p w:rsidR="006B29D1" w:rsidRPr="006B29D1" w:rsidRDefault="006B29D1" w:rsidP="006B29D1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попросить ИДК/</w:t>
      </w:r>
      <w:proofErr w:type="spellStart"/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шаперона</w:t>
      </w:r>
      <w:proofErr w:type="spellEnd"/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предоставить удостоверение, подтверждающее их полномочия</w:t>
      </w:r>
    </w:p>
    <w:p w:rsidR="006B29D1" w:rsidRPr="006B29D1" w:rsidRDefault="006B29D1" w:rsidP="006B29D1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запросить присутствие представителя (несовершеннолетние спортсмены и спортсмены с инвалидностью)</w:t>
      </w:r>
    </w:p>
    <w:p w:rsidR="006B29D1" w:rsidRPr="006B29D1" w:rsidRDefault="006B29D1" w:rsidP="006B29D1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запросить присутствие переводчика (по возможности)</w:t>
      </w:r>
    </w:p>
    <w:p w:rsidR="006B29D1" w:rsidRPr="006B29D1" w:rsidRDefault="006B29D1" w:rsidP="006B29D1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попросить дополнительных разъяснений по процедуре, если ему что-то непонятно</w:t>
      </w:r>
    </w:p>
    <w:p w:rsidR="006B29D1" w:rsidRPr="006B29D1" w:rsidRDefault="006B29D1" w:rsidP="006B29D1">
      <w:pPr>
        <w:numPr>
          <w:ilvl w:val="0"/>
          <w:numId w:val="3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запросить отсрочку прибытия на пункт </w:t>
      </w:r>
      <w:proofErr w:type="gramStart"/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допинг-контроля</w:t>
      </w:r>
      <w:proofErr w:type="gramEnd"/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 xml:space="preserve"> (предоставляется при наличии достаточного количества персонала для обеспечения наблюдения за спортсменом во время отсрочки)</w:t>
      </w:r>
    </w:p>
    <w:p w:rsidR="006B29D1" w:rsidRPr="006B29D1" w:rsidRDefault="006B29D1" w:rsidP="006B29D1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для отсрочки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6B29D1">
        <w:rPr>
          <w:rFonts w:ascii="Times New Roman" w:eastAsia="Times New Roman" w:hAnsi="Times New Roman" w:cs="Times New Roman"/>
          <w:b/>
          <w:bCs/>
          <w:sz w:val="24"/>
          <w:szCs w:val="24"/>
        </w:rPr>
        <w:t>Соревновательное тестирование:</w:t>
      </w:r>
    </w:p>
    <w:p w:rsidR="006B29D1" w:rsidRPr="006B29D1" w:rsidRDefault="006B29D1" w:rsidP="006B29D1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Участие в церемонии награждения</w:t>
      </w:r>
    </w:p>
    <w:p w:rsidR="006B29D1" w:rsidRPr="006B29D1" w:rsidRDefault="006B29D1" w:rsidP="006B29D1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Выполнение обязательств перед СМИ</w:t>
      </w:r>
    </w:p>
    <w:p w:rsidR="006B29D1" w:rsidRPr="006B29D1" w:rsidRDefault="006B29D1" w:rsidP="006B29D1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Участие в дальнейших соревнованиях</w:t>
      </w:r>
    </w:p>
    <w:p w:rsidR="006B29D1" w:rsidRPr="006B29D1" w:rsidRDefault="006B29D1" w:rsidP="006B29D1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Выполнение заминки</w:t>
      </w:r>
    </w:p>
    <w:p w:rsidR="006B29D1" w:rsidRPr="006B29D1" w:rsidRDefault="006B29D1" w:rsidP="006B29D1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Получение необходимой медицинской помощи</w:t>
      </w:r>
    </w:p>
    <w:p w:rsidR="006B29D1" w:rsidRPr="006B29D1" w:rsidRDefault="006B29D1" w:rsidP="006B29D1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Поиск представителя и/или переводчика</w:t>
      </w:r>
    </w:p>
    <w:p w:rsidR="006B29D1" w:rsidRPr="006B29D1" w:rsidRDefault="006B29D1" w:rsidP="006B29D1">
      <w:pPr>
        <w:numPr>
          <w:ilvl w:val="0"/>
          <w:numId w:val="4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Поиск удостоверяющего личность документа с фотографией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6B29D1">
        <w:rPr>
          <w:rFonts w:ascii="Times New Roman" w:eastAsia="Times New Roman" w:hAnsi="Times New Roman" w:cs="Times New Roman"/>
          <w:b/>
          <w:bCs/>
          <w:sz w:val="24"/>
          <w:szCs w:val="24"/>
        </w:rPr>
        <w:t>Внесоревновательное</w:t>
      </w:r>
      <w:proofErr w:type="spellEnd"/>
      <w:r w:rsidRPr="006B29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тестирование:</w:t>
      </w:r>
    </w:p>
    <w:p w:rsidR="006B29D1" w:rsidRPr="006B29D1" w:rsidRDefault="006B29D1" w:rsidP="006B29D1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Поиск представителя</w:t>
      </w:r>
    </w:p>
    <w:p w:rsidR="006B29D1" w:rsidRPr="006B29D1" w:rsidRDefault="006B29D1" w:rsidP="006B29D1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Завершение тренировки/выполнение заминки</w:t>
      </w:r>
    </w:p>
    <w:p w:rsidR="006B29D1" w:rsidRPr="006B29D1" w:rsidRDefault="006B29D1" w:rsidP="006B29D1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Получение необходимой медицинской помощи</w:t>
      </w:r>
    </w:p>
    <w:p w:rsidR="006B29D1" w:rsidRPr="006B29D1" w:rsidRDefault="006B29D1" w:rsidP="006B29D1">
      <w:pPr>
        <w:numPr>
          <w:ilvl w:val="0"/>
          <w:numId w:val="5"/>
        </w:numPr>
        <w:shd w:val="clear" w:color="auto" w:fill="FFFFFF"/>
        <w:spacing w:after="100" w:afterAutospacing="1" w:line="3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sz w:val="24"/>
          <w:szCs w:val="24"/>
        </w:rPr>
        <w:t>Поиск удостоверяющего личность документа с фотографией</w:t>
      </w:r>
    </w:p>
    <w:p w:rsidR="006B29D1" w:rsidRPr="006B29D1" w:rsidRDefault="008F0125" w:rsidP="006B29D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7" w:history="1"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</w:rPr>
          <w:t> </w:t>
        </w:r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 xml:space="preserve">ПРИБЫТИЕ НА ПУНКТ </w:t>
        </w:r>
        <w:proofErr w:type="gramStart"/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>ДОПИНГ-КОНТРОЛЯ</w:t>
        </w:r>
        <w:proofErr w:type="gramEnd"/>
      </w:hyperlink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Спортсмен обязан прибыть на пункт </w:t>
      </w:r>
      <w:proofErr w:type="gramStart"/>
      <w:r w:rsidRPr="006B29D1">
        <w:rPr>
          <w:rFonts w:ascii="Times New Roman" w:eastAsia="Times New Roman" w:hAnsi="Times New Roman" w:cs="Times New Roman"/>
          <w:sz w:val="24"/>
          <w:szCs w:val="24"/>
        </w:rPr>
        <w:t>допинг-контроля</w:t>
      </w:r>
      <w:proofErr w:type="gramEnd"/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 непосредственно после уведомления и оставаться на нем до завершения всей процедуры сдачи пробы. При прибытии на пункт </w:t>
      </w:r>
      <w:proofErr w:type="gramStart"/>
      <w:r w:rsidRPr="006B29D1">
        <w:rPr>
          <w:rFonts w:ascii="Times New Roman" w:eastAsia="Times New Roman" w:hAnsi="Times New Roman" w:cs="Times New Roman"/>
          <w:sz w:val="24"/>
          <w:szCs w:val="24"/>
        </w:rPr>
        <w:t>допинг-контроля</w:t>
      </w:r>
      <w:proofErr w:type="gramEnd"/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 спортсмена могут попросить зарегистрироваться в журнале входа/выхода.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Спортсмен может покинуть пункт </w:t>
      </w:r>
      <w:proofErr w:type="gramStart"/>
      <w:r w:rsidRPr="006B29D1">
        <w:rPr>
          <w:rFonts w:ascii="Times New Roman" w:eastAsia="Times New Roman" w:hAnsi="Times New Roman" w:cs="Times New Roman"/>
          <w:sz w:val="24"/>
          <w:szCs w:val="24"/>
        </w:rPr>
        <w:t>допинг-контроля</w:t>
      </w:r>
      <w:proofErr w:type="gramEnd"/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 до завершения процедуры только с разрешения ИДК и только по тем же причинам, которые указаны выше для отсрочки прибытия на пункт допинг-контроля. Такое разрешение будет дано только при наличии достаточного количества персонала для обеспечения наблюдения за спортсменом во время его отсутствия.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В процессе ожидания сдачи пробы спортсмен имеет право употреблять еду и напитки, однако делает он это на свой страх и риск. Спортсмену следует избегать излишнего употребления жидкости, т.к. это может привести к пробе мочи недостаточной плотности, и потребуется сдать дополнительную пробу.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6B29D1" w:rsidRPr="006B29D1" w:rsidRDefault="008F0125" w:rsidP="006B29D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8" w:history="1"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>ВЫБОР ЕМКОСТИ ДЛЯ СДАЧИ ПРОБЫ</w:t>
        </w:r>
      </w:hyperlink>
    </w:p>
    <w:p w:rsidR="006B29D1" w:rsidRPr="006B29D1" w:rsidRDefault="006B29D1" w:rsidP="006B29D1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Спортсмену предоставляется выбор из трех емкостей для сдачи пробы</w:t>
      </w:r>
    </w:p>
    <w:p w:rsidR="006B29D1" w:rsidRPr="006B29D1" w:rsidRDefault="006B29D1" w:rsidP="006B29D1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Спортсмен проверяет, что   оборудование является чистым и что все пломбы нетронуты  и выбирает устраивающий его комплект</w:t>
      </w:r>
    </w:p>
    <w:p w:rsidR="006B29D1" w:rsidRPr="006B29D1" w:rsidRDefault="006B29D1" w:rsidP="006B29D1">
      <w:pPr>
        <w:numPr>
          <w:ilvl w:val="0"/>
          <w:numId w:val="7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Если спортсмена не устраивает ни один из комплектов, но инспектор считает их удовлетворительными, спортсмен может зафиксировать свои возражения в протоколе, но процедура должна быть продолжена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  <w:r w:rsidRPr="006B29D1"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  <w:t>После того, как спортсмен выбрал емкость для сдачи пробы, она должна находиться в распоряжении и под контролем спортсмена до тех пор, пока проба (или промежуточная проба) не будет запечатана.</w:t>
      </w:r>
    </w:p>
    <w:p w:rsidR="006B29D1" w:rsidRPr="006B29D1" w:rsidRDefault="008F0125" w:rsidP="006B29D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9" w:history="1"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>СДАЧА ПРОБЫ</w:t>
        </w:r>
      </w:hyperlink>
    </w:p>
    <w:p w:rsidR="006B29D1" w:rsidRPr="006B29D1" w:rsidRDefault="006B29D1" w:rsidP="006B29D1">
      <w:pPr>
        <w:numPr>
          <w:ilvl w:val="0"/>
          <w:numId w:val="8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ИДК, который будет наблюдать за предоставлением пробы мочи спортсменом, должен быть того же пола, что и спортсмен</w:t>
      </w:r>
    </w:p>
    <w:p w:rsidR="006B29D1" w:rsidRPr="006B29D1" w:rsidRDefault="006B29D1" w:rsidP="006B29D1">
      <w:pPr>
        <w:numPr>
          <w:ilvl w:val="0"/>
          <w:numId w:val="8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ИДК сопровождает спортсмена в кабинку туалета для непосредственного наблюдения за сдачей пробы</w:t>
      </w:r>
    </w:p>
    <w:p w:rsidR="006B29D1" w:rsidRPr="006B29D1" w:rsidRDefault="006B29D1" w:rsidP="006B29D1">
      <w:pPr>
        <w:numPr>
          <w:ilvl w:val="0"/>
          <w:numId w:val="8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Спортсмен должен обеспечить ИДК ясный, беспрепятственный обзор процесса предоставления пробы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Спортсмен обязан предоставить не менее 90 мл мочи, но рекомендуется предоставить больший объем, если это возможно. Если предоставить 90 мл мочи невозможно, выполняется процедура отбора промежуточной пробы</w:t>
      </w:r>
    </w:p>
    <w:p w:rsidR="006B29D1" w:rsidRPr="006B29D1" w:rsidRDefault="008F0125" w:rsidP="006B29D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10" w:history="1"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>ВЫБОР КОМПЛЕКТА ДЛЯ ХРАНЕНИЯ ПРОБЫ</w:t>
        </w:r>
      </w:hyperlink>
    </w:p>
    <w:p w:rsidR="006B29D1" w:rsidRPr="006B29D1" w:rsidRDefault="006B29D1" w:rsidP="006B29D1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ИДК заносит общий объем мочи в протокол </w:t>
      </w:r>
      <w:proofErr w:type="gramStart"/>
      <w:r w:rsidRPr="006B29D1">
        <w:rPr>
          <w:rFonts w:ascii="Times New Roman" w:eastAsia="Times New Roman" w:hAnsi="Times New Roman" w:cs="Times New Roman"/>
          <w:sz w:val="24"/>
          <w:szCs w:val="24"/>
        </w:rPr>
        <w:t>допинг-контроля</w:t>
      </w:r>
      <w:proofErr w:type="gramEnd"/>
      <w:r w:rsidRPr="006B29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9D1" w:rsidRPr="006B29D1" w:rsidRDefault="006B29D1" w:rsidP="006B29D1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ИДК предлагает спортсмену не менее трех комплектов оборудования для хранения проб</w:t>
      </w:r>
    </w:p>
    <w:p w:rsidR="006B29D1" w:rsidRPr="006B29D1" w:rsidRDefault="006B29D1" w:rsidP="006B29D1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Спортсмен проверяет, что все пломбы нетронуты и не были подделаны</w:t>
      </w:r>
    </w:p>
    <w:p w:rsidR="006B29D1" w:rsidRPr="006B29D1" w:rsidRDefault="006B29D1" w:rsidP="006B29D1">
      <w:pPr>
        <w:numPr>
          <w:ilvl w:val="0"/>
          <w:numId w:val="9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Спортсмен и ИДК вместе с ним проверяют, что все предметы в выбранном комплекте чистые, неповрежденные и имеют одинаковые номера</w:t>
      </w:r>
    </w:p>
    <w:p w:rsidR="006B29D1" w:rsidRPr="006B29D1" w:rsidRDefault="008F0125" w:rsidP="006B29D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1" w:history="1"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>РАЗДЕЛЕНИЕ ПРОБЫ ПО ФЛАКОНАМ «А» И «В»</w:t>
        </w:r>
      </w:hyperlink>
    </w:p>
    <w:p w:rsidR="006B29D1" w:rsidRPr="006B29D1" w:rsidRDefault="006B29D1" w:rsidP="006B29D1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Спортсмен открывает флакон</w:t>
      </w:r>
      <w:proofErr w:type="gramStart"/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6B29D1">
        <w:rPr>
          <w:rFonts w:ascii="Times New Roman" w:eastAsia="Times New Roman" w:hAnsi="Times New Roman" w:cs="Times New Roman"/>
          <w:sz w:val="24"/>
          <w:szCs w:val="24"/>
        </w:rPr>
        <w:t>, вынимает красное кольцо и наливает как минимум 30 мл мочи во флакон В</w:t>
      </w:r>
    </w:p>
    <w:p w:rsidR="006B29D1" w:rsidRPr="006B29D1" w:rsidRDefault="006B29D1" w:rsidP="006B29D1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Спортсмен открывает флакон</w:t>
      </w:r>
      <w:proofErr w:type="gramStart"/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B29D1">
        <w:rPr>
          <w:rFonts w:ascii="Times New Roman" w:eastAsia="Times New Roman" w:hAnsi="Times New Roman" w:cs="Times New Roman"/>
          <w:sz w:val="24"/>
          <w:szCs w:val="24"/>
        </w:rPr>
        <w:t>, вынимает красное кольцо и наливает как минимум 60 мл мочи во флакон А</w:t>
      </w:r>
    </w:p>
    <w:p w:rsidR="006B29D1" w:rsidRPr="006B29D1" w:rsidRDefault="006B29D1" w:rsidP="006B29D1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Если было сдано больше минимального объема, спортсмен заполняет флакон</w:t>
      </w:r>
      <w:proofErr w:type="gramStart"/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 до максимальной отметки</w:t>
      </w:r>
    </w:p>
    <w:p w:rsidR="006B29D1" w:rsidRPr="006B29D1" w:rsidRDefault="006B29D1" w:rsidP="006B29D1">
      <w:pPr>
        <w:numPr>
          <w:ilvl w:val="0"/>
          <w:numId w:val="10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Если после этого останется некоторое количество мочи, спортсмен заполняет флакон B до максимальной отметки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i/>
          <w:sz w:val="24"/>
          <w:szCs w:val="24"/>
        </w:rPr>
        <w:t>Не следует заполнять флакон выше максимальной линии (или «плеча» флакона). После разделения пробы по флаконам в мочеприемнике должно остаться некоторое количество мочи для измерения удельной плотности.</w:t>
      </w:r>
    </w:p>
    <w:p w:rsidR="006B29D1" w:rsidRPr="006B29D1" w:rsidRDefault="008F0125" w:rsidP="006B29D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2" w:history="1">
        <w:r w:rsidR="006B29D1" w:rsidRPr="006B29D1">
          <w:rPr>
            <w:rFonts w:ascii="Times New Roman" w:eastAsia="Times New Roman" w:hAnsi="Times New Roman" w:cs="Times New Roman"/>
            <w:caps/>
            <w:sz w:val="24"/>
            <w:szCs w:val="24"/>
          </w:rPr>
          <w:t> </w:t>
        </w:r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>ПЛОМБИРОВАНИЕ ПРОБЫ</w:t>
        </w:r>
      </w:hyperlink>
    </w:p>
    <w:p w:rsidR="006B29D1" w:rsidRPr="006B29D1" w:rsidRDefault="006B29D1" w:rsidP="006B29D1">
      <w:pPr>
        <w:numPr>
          <w:ilvl w:val="0"/>
          <w:numId w:val="11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Спортсмен плотно закручивает крышку обеих флаконов, до прекращения характерных щелчков</w:t>
      </w:r>
    </w:p>
    <w:p w:rsidR="006B29D1" w:rsidRPr="006B29D1" w:rsidRDefault="006B29D1" w:rsidP="006B29D1">
      <w:pPr>
        <w:numPr>
          <w:ilvl w:val="0"/>
          <w:numId w:val="11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ИДК проверяет плотность закручивания крышки и герметичность флаконов</w:t>
      </w:r>
    </w:p>
    <w:p w:rsidR="006B29D1" w:rsidRPr="006B29D1" w:rsidRDefault="006B29D1" w:rsidP="006B29D1">
      <w:pPr>
        <w:numPr>
          <w:ilvl w:val="0"/>
          <w:numId w:val="11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ИДК фиксирует время пломбирования пробы в протоколе </w:t>
      </w:r>
      <w:proofErr w:type="gramStart"/>
      <w:r w:rsidRPr="006B29D1">
        <w:rPr>
          <w:rFonts w:ascii="Times New Roman" w:eastAsia="Times New Roman" w:hAnsi="Times New Roman" w:cs="Times New Roman"/>
          <w:sz w:val="24"/>
          <w:szCs w:val="24"/>
        </w:rPr>
        <w:t>допинг-контроля</w:t>
      </w:r>
      <w:proofErr w:type="gramEnd"/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i/>
          <w:sz w:val="24"/>
          <w:szCs w:val="24"/>
        </w:rPr>
        <w:t>Никто кроме спортсмена (или его представителя) не должен прикасаться к флаконам до тех пор, пока спортсмен (или представитель) их не закроют.</w:t>
      </w:r>
    </w:p>
    <w:p w:rsidR="006B29D1" w:rsidRPr="006B29D1" w:rsidRDefault="008F0125" w:rsidP="006B29D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3" w:history="1"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>ПРОВЕРКА УДЕЛЬНОЙ ПЛОТНОСТИ</w:t>
        </w:r>
      </w:hyperlink>
    </w:p>
    <w:p w:rsidR="006B29D1" w:rsidRPr="006B29D1" w:rsidRDefault="006B29D1" w:rsidP="006B29D1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ИДК измеряет удельную плотность и, если она ниже 1.005, проводится процедура отбора дополнительной пробы</w:t>
      </w:r>
    </w:p>
    <w:p w:rsidR="006B29D1" w:rsidRPr="006B29D1" w:rsidRDefault="006B29D1" w:rsidP="006B29D1">
      <w:pPr>
        <w:numPr>
          <w:ilvl w:val="0"/>
          <w:numId w:val="12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Если плотность мочи нормальная, избыток мочи утилизируется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Процедура отбора дополнительной пробы проводится по требованию инспектора </w:t>
      </w:r>
      <w:proofErr w:type="gramStart"/>
      <w:r w:rsidRPr="006B29D1">
        <w:rPr>
          <w:rFonts w:ascii="Times New Roman" w:eastAsia="Times New Roman" w:hAnsi="Times New Roman" w:cs="Times New Roman"/>
          <w:bCs/>
          <w:i/>
          <w:sz w:val="24"/>
          <w:szCs w:val="24"/>
        </w:rPr>
        <w:t>допинг-контроля</w:t>
      </w:r>
      <w:proofErr w:type="gramEnd"/>
      <w:r w:rsidRPr="006B29D1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в случае недостаточной удельной плотности первой пробы, а также при наличии у инспектора других оснований для такого запроса, включая нарушения в ходе процедуры сдачи первой пробы. Процедура аналогична стандартной процедуре сдачи мочи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6B29D1" w:rsidRPr="006B29D1" w:rsidRDefault="008F0125" w:rsidP="006B29D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14" w:history="1"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 xml:space="preserve">ЗАПОЛНЕНИЕ ПРОТОКОЛА </w:t>
        </w:r>
        <w:proofErr w:type="gramStart"/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>ДОПИНГ-КОНТРОЛЯ</w:t>
        </w:r>
        <w:proofErr w:type="gramEnd"/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 xml:space="preserve"> И ПРОВЕРКА ВНЕСЕННЫХ ДАННЫХ</w:t>
        </w:r>
      </w:hyperlink>
    </w:p>
    <w:p w:rsidR="006B29D1" w:rsidRPr="006B29D1" w:rsidRDefault="006B29D1" w:rsidP="006B29D1">
      <w:pPr>
        <w:numPr>
          <w:ilvl w:val="0"/>
          <w:numId w:val="13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ИДК вносит в протокол всю необходимую информацию</w:t>
      </w:r>
    </w:p>
    <w:p w:rsidR="006B29D1" w:rsidRPr="006B29D1" w:rsidRDefault="006B29D1" w:rsidP="006B29D1">
      <w:pPr>
        <w:numPr>
          <w:ilvl w:val="0"/>
          <w:numId w:val="13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lastRenderedPageBreak/>
        <w:t>Спортсмен вносит в протокол информацию об использованных им медикаментах, а также все свои комментарии и замечания по процедуре</w:t>
      </w:r>
    </w:p>
    <w:p w:rsidR="006B29D1" w:rsidRPr="006B29D1" w:rsidRDefault="006B29D1" w:rsidP="006B29D1">
      <w:pPr>
        <w:numPr>
          <w:ilvl w:val="0"/>
          <w:numId w:val="13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Если места недостаточно ИДК предоставляет спортсмену форму дополнительного отчета</w:t>
      </w:r>
    </w:p>
    <w:p w:rsidR="006B29D1" w:rsidRPr="006B29D1" w:rsidRDefault="006B29D1" w:rsidP="006B29D1">
      <w:pPr>
        <w:numPr>
          <w:ilvl w:val="0"/>
          <w:numId w:val="13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После окончания заполнения протокола ИДК и спортсмен проверяют правильность внесенных данных</w:t>
      </w:r>
    </w:p>
    <w:p w:rsidR="006B29D1" w:rsidRPr="006B29D1" w:rsidRDefault="008F0125" w:rsidP="006B29D1">
      <w:pPr>
        <w:pStyle w:val="a5"/>
        <w:numPr>
          <w:ilvl w:val="0"/>
          <w:numId w:val="6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hyperlink r:id="rId15" w:history="1"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 xml:space="preserve">ОКОНЧАНИЕ ПРОЦЕДУРЫ </w:t>
        </w:r>
        <w:proofErr w:type="gramStart"/>
        <w:r w:rsidR="006B29D1" w:rsidRPr="006B29D1">
          <w:rPr>
            <w:rFonts w:ascii="Times New Roman" w:eastAsia="Times New Roman" w:hAnsi="Times New Roman" w:cs="Times New Roman"/>
            <w:b/>
            <w:caps/>
            <w:sz w:val="24"/>
            <w:szCs w:val="24"/>
            <w:u w:val="single"/>
          </w:rPr>
          <w:t>ДОПИНГ-КОНТРОЛЯ</w:t>
        </w:r>
        <w:proofErr w:type="gramEnd"/>
      </w:hyperlink>
    </w:p>
    <w:p w:rsidR="006B29D1" w:rsidRPr="006B29D1" w:rsidRDefault="006B29D1" w:rsidP="006B29D1">
      <w:pPr>
        <w:numPr>
          <w:ilvl w:val="0"/>
          <w:numId w:val="14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ИДК подписывает протокол </w:t>
      </w:r>
      <w:proofErr w:type="gramStart"/>
      <w:r w:rsidRPr="006B29D1">
        <w:rPr>
          <w:rFonts w:ascii="Times New Roman" w:eastAsia="Times New Roman" w:hAnsi="Times New Roman" w:cs="Times New Roman"/>
          <w:sz w:val="24"/>
          <w:szCs w:val="24"/>
        </w:rPr>
        <w:t>допинг-контроля</w:t>
      </w:r>
      <w:proofErr w:type="gramEnd"/>
    </w:p>
    <w:p w:rsidR="006B29D1" w:rsidRPr="006B29D1" w:rsidRDefault="006B29D1" w:rsidP="006B29D1">
      <w:pPr>
        <w:numPr>
          <w:ilvl w:val="0"/>
          <w:numId w:val="14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Спортсмен подписывает протокол </w:t>
      </w:r>
      <w:proofErr w:type="gramStart"/>
      <w:r w:rsidRPr="006B29D1">
        <w:rPr>
          <w:rFonts w:ascii="Times New Roman" w:eastAsia="Times New Roman" w:hAnsi="Times New Roman" w:cs="Times New Roman"/>
          <w:sz w:val="24"/>
          <w:szCs w:val="24"/>
        </w:rPr>
        <w:t>допинг-контроля</w:t>
      </w:r>
      <w:proofErr w:type="gramEnd"/>
    </w:p>
    <w:p w:rsidR="006B29D1" w:rsidRPr="006B29D1" w:rsidRDefault="006B29D1" w:rsidP="006B29D1">
      <w:pPr>
        <w:numPr>
          <w:ilvl w:val="0"/>
          <w:numId w:val="14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>ИДК отдает спортсмену копию протокола, а также дополнительных протоколов и анкеты на паспорт крови, если они использовались</w:t>
      </w:r>
    </w:p>
    <w:p w:rsidR="006B29D1" w:rsidRPr="006B29D1" w:rsidRDefault="006B29D1" w:rsidP="006B29D1">
      <w:pPr>
        <w:numPr>
          <w:ilvl w:val="0"/>
          <w:numId w:val="14"/>
        </w:numPr>
        <w:shd w:val="clear" w:color="auto" w:fill="FFFFFF"/>
        <w:spacing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6B29D1">
        <w:rPr>
          <w:rFonts w:ascii="Times New Roman" w:eastAsia="Times New Roman" w:hAnsi="Times New Roman" w:cs="Times New Roman"/>
          <w:sz w:val="24"/>
          <w:szCs w:val="24"/>
        </w:rPr>
        <w:t xml:space="preserve">Спортсмен расписывается в журнале входа/выхода и покидает пункт </w:t>
      </w:r>
      <w:proofErr w:type="gramStart"/>
      <w:r w:rsidRPr="006B29D1">
        <w:rPr>
          <w:rFonts w:ascii="Times New Roman" w:eastAsia="Times New Roman" w:hAnsi="Times New Roman" w:cs="Times New Roman"/>
          <w:sz w:val="24"/>
          <w:szCs w:val="24"/>
        </w:rPr>
        <w:t>допинг-контроля</w:t>
      </w:r>
      <w:proofErr w:type="gramEnd"/>
    </w:p>
    <w:p w:rsidR="006B29D1" w:rsidRPr="006B29D1" w:rsidRDefault="006B29D1" w:rsidP="006B29D1">
      <w:pPr>
        <w:pStyle w:val="a3"/>
        <w:shd w:val="clear" w:color="auto" w:fill="FFFFFF"/>
        <w:spacing w:line="300" w:lineRule="atLeast"/>
        <w:jc w:val="center"/>
        <w:rPr>
          <w:rFonts w:ascii="RB" w:hAnsi="RB"/>
          <w:b/>
          <w:bCs/>
        </w:rPr>
      </w:pPr>
    </w:p>
    <w:p w:rsidR="006B29D1" w:rsidRPr="006B29D1" w:rsidRDefault="006B29D1" w:rsidP="006B29D1">
      <w:pPr>
        <w:pStyle w:val="a3"/>
        <w:shd w:val="clear" w:color="auto" w:fill="FFFFFF"/>
        <w:spacing w:line="300" w:lineRule="atLeast"/>
        <w:jc w:val="center"/>
        <w:rPr>
          <w:rFonts w:ascii="RR" w:hAnsi="RR"/>
        </w:rPr>
      </w:pPr>
      <w:r w:rsidRPr="006B29D1">
        <w:rPr>
          <w:rFonts w:ascii="RB" w:hAnsi="RB"/>
          <w:b/>
          <w:bCs/>
        </w:rPr>
        <w:t>ОЗНАКОМЬТЕСЬ С ПОСЛЕДОВАТЕЛЬНОСТЬЮ ПРОЦЕДУРЫ ОТБОРА ПРОБ У СПОРТСМЕНА НА АНАЛИЗЫ</w:t>
      </w:r>
    </w:p>
    <w:p w:rsidR="006B29D1" w:rsidRPr="006B29D1" w:rsidRDefault="006B29D1" w:rsidP="006B29D1">
      <w:pPr>
        <w:pStyle w:val="a3"/>
        <w:shd w:val="clear" w:color="auto" w:fill="FFFFFF"/>
        <w:spacing w:line="300" w:lineRule="atLeast"/>
        <w:jc w:val="center"/>
        <w:rPr>
          <w:rFonts w:ascii="RB" w:hAnsi="RB"/>
          <w:b/>
          <w:bCs/>
        </w:rPr>
      </w:pPr>
      <w:r w:rsidRPr="006B29D1">
        <w:rPr>
          <w:rFonts w:ascii="RB" w:hAnsi="RB"/>
          <w:b/>
          <w:bCs/>
        </w:rPr>
        <w:t>АНАЛИЗ КРОВИ</w:t>
      </w:r>
    </w:p>
    <w:p w:rsidR="006B29D1" w:rsidRPr="006B29D1" w:rsidRDefault="008F0125" w:rsidP="006B29D1">
      <w:pPr>
        <w:pStyle w:val="a5"/>
        <w:numPr>
          <w:ilvl w:val="1"/>
          <w:numId w:val="13"/>
        </w:numPr>
        <w:shd w:val="clear" w:color="auto" w:fill="FFFFFF"/>
        <w:spacing w:after="0" w:line="300" w:lineRule="atLeast"/>
        <w:rPr>
          <w:rFonts w:ascii="RR" w:eastAsia="Times New Roman" w:hAnsi="RR" w:cs="Times New Roman"/>
          <w:b/>
          <w:sz w:val="24"/>
          <w:szCs w:val="24"/>
        </w:rPr>
      </w:pPr>
      <w:hyperlink r:id="rId16" w:history="1"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  <w:u w:val="single"/>
          </w:rPr>
          <w:t>УВЕДОМЛЕНИЕ СПОРТСМЕНА О НЕОБХОДИМОСТИ СДАТЬ ПРОБУ</w:t>
        </w:r>
      </w:hyperlink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 xml:space="preserve">Инспектор </w:t>
      </w:r>
      <w:proofErr w:type="gramStart"/>
      <w:r w:rsidRPr="006B29D1">
        <w:rPr>
          <w:rFonts w:ascii="RR" w:eastAsia="Times New Roman" w:hAnsi="RR" w:cs="Times New Roman"/>
          <w:sz w:val="24"/>
          <w:szCs w:val="24"/>
        </w:rPr>
        <w:t>допинг-контроля</w:t>
      </w:r>
      <w:proofErr w:type="gramEnd"/>
      <w:r w:rsidRPr="006B29D1">
        <w:rPr>
          <w:rFonts w:ascii="RR" w:eastAsia="Times New Roman" w:hAnsi="RR" w:cs="Times New Roman"/>
          <w:sz w:val="24"/>
          <w:szCs w:val="24"/>
        </w:rPr>
        <w:t xml:space="preserve"> (ИДК) или </w:t>
      </w:r>
      <w:proofErr w:type="spellStart"/>
      <w:r w:rsidRPr="006B29D1">
        <w:rPr>
          <w:rFonts w:ascii="RR" w:eastAsia="Times New Roman" w:hAnsi="RR" w:cs="Times New Roman"/>
          <w:sz w:val="24"/>
          <w:szCs w:val="24"/>
        </w:rPr>
        <w:t>шаперон</w:t>
      </w:r>
      <w:proofErr w:type="spellEnd"/>
      <w:r w:rsidRPr="006B29D1">
        <w:rPr>
          <w:rFonts w:ascii="RR" w:eastAsia="Times New Roman" w:hAnsi="RR" w:cs="Times New Roman"/>
          <w:sz w:val="24"/>
          <w:szCs w:val="24"/>
        </w:rPr>
        <w:t xml:space="preserve"> представляются спортсмену, уведомляют его о следующем:</w:t>
      </w:r>
    </w:p>
    <w:p w:rsidR="006B29D1" w:rsidRPr="006B29D1" w:rsidRDefault="006B29D1" w:rsidP="006B29D1">
      <w:pPr>
        <w:numPr>
          <w:ilvl w:val="0"/>
          <w:numId w:val="15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он был выбран для процедуры сдачи пробы</w:t>
      </w:r>
    </w:p>
    <w:p w:rsidR="006B29D1" w:rsidRPr="006B29D1" w:rsidRDefault="006B29D1" w:rsidP="006B29D1">
      <w:pPr>
        <w:numPr>
          <w:ilvl w:val="0"/>
          <w:numId w:val="15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об организации, от имени которой проводится отбор проб</w:t>
      </w:r>
    </w:p>
    <w:p w:rsidR="006B29D1" w:rsidRPr="006B29D1" w:rsidRDefault="006B29D1" w:rsidP="006B29D1">
      <w:pPr>
        <w:numPr>
          <w:ilvl w:val="0"/>
          <w:numId w:val="15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о типе пробы, которую необходимо сдать</w:t>
      </w:r>
    </w:p>
    <w:p w:rsidR="006B29D1" w:rsidRPr="006B29D1" w:rsidRDefault="006B29D1" w:rsidP="006B29D1">
      <w:pPr>
        <w:numPr>
          <w:ilvl w:val="0"/>
          <w:numId w:val="15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любых обязательных требованиях, которые надо выполнить до сдачи пробы</w:t>
      </w:r>
    </w:p>
    <w:p w:rsidR="006B29D1" w:rsidRPr="006B29D1" w:rsidRDefault="006B29D1" w:rsidP="006B29D1">
      <w:pPr>
        <w:numPr>
          <w:ilvl w:val="0"/>
          <w:numId w:val="15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о возможных последствиях отказа от сдачи пробы</w:t>
      </w:r>
    </w:p>
    <w:p w:rsidR="006B29D1" w:rsidRPr="006B29D1" w:rsidRDefault="006B29D1" w:rsidP="006B29D1">
      <w:pPr>
        <w:numPr>
          <w:ilvl w:val="0"/>
          <w:numId w:val="15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 xml:space="preserve">о необходимости немедленно пройти на пункт </w:t>
      </w:r>
      <w:proofErr w:type="gramStart"/>
      <w:r w:rsidRPr="006B29D1">
        <w:rPr>
          <w:rFonts w:ascii="RR" w:eastAsia="Times New Roman" w:hAnsi="RR" w:cs="Times New Roman"/>
          <w:sz w:val="24"/>
          <w:szCs w:val="24"/>
        </w:rPr>
        <w:t>допинг-контроля</w:t>
      </w:r>
      <w:proofErr w:type="gramEnd"/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RR" w:eastAsia="Times New Roman" w:hAnsi="RR" w:cs="Times New Roman"/>
          <w:i/>
          <w:sz w:val="24"/>
          <w:szCs w:val="24"/>
        </w:rPr>
      </w:pPr>
      <w:r w:rsidRPr="006B29D1">
        <w:rPr>
          <w:rFonts w:ascii="RR" w:eastAsia="Times New Roman" w:hAnsi="RR" w:cs="Times New Roman"/>
          <w:i/>
          <w:sz w:val="24"/>
          <w:szCs w:val="24"/>
        </w:rPr>
        <w:t xml:space="preserve">Если используется форма уведомления, ИДК или </w:t>
      </w:r>
      <w:proofErr w:type="spellStart"/>
      <w:r w:rsidRPr="006B29D1">
        <w:rPr>
          <w:rFonts w:ascii="RR" w:eastAsia="Times New Roman" w:hAnsi="RR" w:cs="Times New Roman"/>
          <w:i/>
          <w:sz w:val="24"/>
          <w:szCs w:val="24"/>
        </w:rPr>
        <w:t>шаперон</w:t>
      </w:r>
      <w:proofErr w:type="spellEnd"/>
      <w:r w:rsidRPr="006B29D1">
        <w:rPr>
          <w:rFonts w:ascii="RR" w:eastAsia="Times New Roman" w:hAnsi="RR" w:cs="Times New Roman"/>
          <w:i/>
          <w:sz w:val="24"/>
          <w:szCs w:val="24"/>
        </w:rPr>
        <w:t xml:space="preserve"> попросят спортсмена ее заполнить и подписать.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/>
          <w:bCs/>
          <w:sz w:val="24"/>
          <w:szCs w:val="24"/>
        </w:rPr>
        <w:t>Спортсмен обязан:</w:t>
      </w:r>
    </w:p>
    <w:p w:rsidR="006B29D1" w:rsidRPr="006B29D1" w:rsidRDefault="006B29D1" w:rsidP="006B29D1">
      <w:pPr>
        <w:numPr>
          <w:ilvl w:val="0"/>
          <w:numId w:val="16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выполнять указания ИДК/</w:t>
      </w:r>
      <w:proofErr w:type="spellStart"/>
      <w:r w:rsidRPr="006B29D1">
        <w:rPr>
          <w:rFonts w:ascii="RB" w:eastAsia="Times New Roman" w:hAnsi="RB" w:cs="Times New Roman"/>
          <w:bCs/>
          <w:sz w:val="24"/>
          <w:szCs w:val="24"/>
        </w:rPr>
        <w:t>шаперона</w:t>
      </w:r>
      <w:proofErr w:type="spellEnd"/>
    </w:p>
    <w:p w:rsidR="006B29D1" w:rsidRPr="006B29D1" w:rsidRDefault="006B29D1" w:rsidP="006B29D1">
      <w:pPr>
        <w:numPr>
          <w:ilvl w:val="0"/>
          <w:numId w:val="16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находится под постоянным наблюдением ИДК/</w:t>
      </w:r>
      <w:proofErr w:type="spellStart"/>
      <w:r w:rsidRPr="006B29D1">
        <w:rPr>
          <w:rFonts w:ascii="RB" w:eastAsia="Times New Roman" w:hAnsi="RB" w:cs="Times New Roman"/>
          <w:bCs/>
          <w:sz w:val="24"/>
          <w:szCs w:val="24"/>
        </w:rPr>
        <w:t>шаперона</w:t>
      </w:r>
      <w:proofErr w:type="spellEnd"/>
      <w:r w:rsidRPr="006B29D1">
        <w:rPr>
          <w:rFonts w:ascii="RB" w:eastAsia="Times New Roman" w:hAnsi="RB" w:cs="Times New Roman"/>
          <w:bCs/>
          <w:sz w:val="24"/>
          <w:szCs w:val="24"/>
        </w:rPr>
        <w:t xml:space="preserve"> до конца процедуры</w:t>
      </w:r>
    </w:p>
    <w:p w:rsidR="006B29D1" w:rsidRPr="006B29D1" w:rsidRDefault="006B29D1" w:rsidP="006B29D1">
      <w:pPr>
        <w:numPr>
          <w:ilvl w:val="0"/>
          <w:numId w:val="16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 xml:space="preserve">не совершать действий, которые могут поставить под сомнение целостность процедуры </w:t>
      </w:r>
      <w:proofErr w:type="gramStart"/>
      <w:r w:rsidRPr="006B29D1">
        <w:rPr>
          <w:rFonts w:ascii="RB" w:eastAsia="Times New Roman" w:hAnsi="RB" w:cs="Times New Roman"/>
          <w:bCs/>
          <w:sz w:val="24"/>
          <w:szCs w:val="24"/>
        </w:rPr>
        <w:t>допинг-контроля</w:t>
      </w:r>
      <w:proofErr w:type="gramEnd"/>
    </w:p>
    <w:p w:rsidR="006B29D1" w:rsidRPr="006B29D1" w:rsidRDefault="006B29D1" w:rsidP="006B29D1">
      <w:pPr>
        <w:numPr>
          <w:ilvl w:val="0"/>
          <w:numId w:val="16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предъявить удостоверение личности с фотографией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/>
          <w:bCs/>
          <w:sz w:val="24"/>
          <w:szCs w:val="24"/>
        </w:rPr>
        <w:t>Спортсмен имеет право:</w:t>
      </w:r>
    </w:p>
    <w:p w:rsidR="006B29D1" w:rsidRPr="006B29D1" w:rsidRDefault="006B29D1" w:rsidP="006B29D1">
      <w:pPr>
        <w:numPr>
          <w:ilvl w:val="0"/>
          <w:numId w:val="17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попросить ИДК/</w:t>
      </w:r>
      <w:proofErr w:type="spellStart"/>
      <w:r w:rsidRPr="006B29D1">
        <w:rPr>
          <w:rFonts w:ascii="RB" w:eastAsia="Times New Roman" w:hAnsi="RB" w:cs="Times New Roman"/>
          <w:bCs/>
          <w:sz w:val="24"/>
          <w:szCs w:val="24"/>
        </w:rPr>
        <w:t>шаперона</w:t>
      </w:r>
      <w:proofErr w:type="spellEnd"/>
      <w:r w:rsidRPr="006B29D1">
        <w:rPr>
          <w:rFonts w:ascii="RB" w:eastAsia="Times New Roman" w:hAnsi="RB" w:cs="Times New Roman"/>
          <w:bCs/>
          <w:sz w:val="24"/>
          <w:szCs w:val="24"/>
        </w:rPr>
        <w:t xml:space="preserve"> предоставить удостоверение, подтверждающее их полномочия</w:t>
      </w:r>
    </w:p>
    <w:p w:rsidR="006B29D1" w:rsidRPr="006B29D1" w:rsidRDefault="006B29D1" w:rsidP="006B29D1">
      <w:pPr>
        <w:numPr>
          <w:ilvl w:val="0"/>
          <w:numId w:val="17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запросить присутствие представителя (несовершеннолетние спортсмены и спортсмены с инвалидностью)</w:t>
      </w:r>
    </w:p>
    <w:p w:rsidR="006B29D1" w:rsidRPr="006B29D1" w:rsidRDefault="006B29D1" w:rsidP="006B29D1">
      <w:pPr>
        <w:numPr>
          <w:ilvl w:val="0"/>
          <w:numId w:val="17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запросить присутствие переводчика (по возможности)</w:t>
      </w:r>
    </w:p>
    <w:p w:rsidR="006B29D1" w:rsidRPr="006B29D1" w:rsidRDefault="006B29D1" w:rsidP="006B29D1">
      <w:pPr>
        <w:numPr>
          <w:ilvl w:val="0"/>
          <w:numId w:val="17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попросить дополнительных разъяснений по процедуре, если ему что-то непонятно</w:t>
      </w:r>
    </w:p>
    <w:p w:rsidR="006B29D1" w:rsidRPr="006B29D1" w:rsidRDefault="006B29D1" w:rsidP="006B29D1">
      <w:pPr>
        <w:numPr>
          <w:ilvl w:val="0"/>
          <w:numId w:val="17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lastRenderedPageBreak/>
        <w:t xml:space="preserve">запросить отсрочку прибытия на пункт </w:t>
      </w:r>
      <w:proofErr w:type="gramStart"/>
      <w:r w:rsidRPr="006B29D1">
        <w:rPr>
          <w:rFonts w:ascii="RB" w:eastAsia="Times New Roman" w:hAnsi="RB" w:cs="Times New Roman"/>
          <w:bCs/>
          <w:sz w:val="24"/>
          <w:szCs w:val="24"/>
        </w:rPr>
        <w:t>допинг-контроля</w:t>
      </w:r>
      <w:proofErr w:type="gramEnd"/>
      <w:r w:rsidRPr="006B29D1">
        <w:rPr>
          <w:rFonts w:ascii="RB" w:eastAsia="Times New Roman" w:hAnsi="RB" w:cs="Times New Roman"/>
          <w:bCs/>
          <w:sz w:val="24"/>
          <w:szCs w:val="24"/>
        </w:rPr>
        <w:t xml:space="preserve"> (предоставляется при наличии достаточного количества персонала для обеспечения наблюдения за спортсменом во время отсрочки)</w:t>
      </w:r>
    </w:p>
    <w:p w:rsidR="006B29D1" w:rsidRPr="006B29D1" w:rsidRDefault="006B29D1" w:rsidP="006B29D1">
      <w:pPr>
        <w:shd w:val="clear" w:color="auto" w:fill="FFFFFF"/>
        <w:spacing w:before="100" w:beforeAutospacing="1" w:after="100" w:afterAutospacing="1" w:line="300" w:lineRule="atLeast"/>
        <w:outlineLvl w:val="2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/>
          <w:bCs/>
          <w:sz w:val="24"/>
          <w:szCs w:val="24"/>
        </w:rPr>
        <w:t>Причины для отсрочки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/>
          <w:bCs/>
          <w:sz w:val="24"/>
          <w:szCs w:val="24"/>
        </w:rPr>
        <w:t>Соревновательное тестирование:</w:t>
      </w:r>
    </w:p>
    <w:p w:rsidR="006B29D1" w:rsidRPr="006B29D1" w:rsidRDefault="006B29D1" w:rsidP="006B29D1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Участие в церемонии награждения</w:t>
      </w:r>
    </w:p>
    <w:p w:rsidR="006B29D1" w:rsidRPr="006B29D1" w:rsidRDefault="006B29D1" w:rsidP="006B29D1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Выполнение обязательств перед СМИ</w:t>
      </w:r>
    </w:p>
    <w:p w:rsidR="006B29D1" w:rsidRPr="006B29D1" w:rsidRDefault="006B29D1" w:rsidP="006B29D1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Участие в дальнейших соревнованиях</w:t>
      </w:r>
    </w:p>
    <w:p w:rsidR="006B29D1" w:rsidRPr="006B29D1" w:rsidRDefault="006B29D1" w:rsidP="006B29D1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Выполнение заминки</w:t>
      </w:r>
    </w:p>
    <w:p w:rsidR="006B29D1" w:rsidRPr="006B29D1" w:rsidRDefault="006B29D1" w:rsidP="006B29D1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Получение необходимой медицинской помощи</w:t>
      </w:r>
    </w:p>
    <w:p w:rsidR="006B29D1" w:rsidRPr="006B29D1" w:rsidRDefault="006B29D1" w:rsidP="006B29D1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Поиск представителя и/или переводчика</w:t>
      </w:r>
    </w:p>
    <w:p w:rsidR="006B29D1" w:rsidRPr="006B29D1" w:rsidRDefault="006B29D1" w:rsidP="006B29D1">
      <w:pPr>
        <w:numPr>
          <w:ilvl w:val="0"/>
          <w:numId w:val="18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Поиск удостоверяющего личность документа с фотографией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RR" w:eastAsia="Times New Roman" w:hAnsi="RR" w:cs="Times New Roman"/>
          <w:sz w:val="24"/>
          <w:szCs w:val="24"/>
        </w:rPr>
      </w:pPr>
      <w:proofErr w:type="spellStart"/>
      <w:r w:rsidRPr="006B29D1">
        <w:rPr>
          <w:rFonts w:ascii="RB" w:eastAsia="Times New Roman" w:hAnsi="RB" w:cs="Times New Roman"/>
          <w:b/>
          <w:bCs/>
          <w:sz w:val="24"/>
          <w:szCs w:val="24"/>
        </w:rPr>
        <w:t>Внесоревновательное</w:t>
      </w:r>
      <w:proofErr w:type="spellEnd"/>
      <w:r w:rsidRPr="006B29D1">
        <w:rPr>
          <w:rFonts w:ascii="RB" w:eastAsia="Times New Roman" w:hAnsi="RB" w:cs="Times New Roman"/>
          <w:b/>
          <w:bCs/>
          <w:sz w:val="24"/>
          <w:szCs w:val="24"/>
        </w:rPr>
        <w:t xml:space="preserve"> тестирование:</w:t>
      </w:r>
    </w:p>
    <w:p w:rsidR="006B29D1" w:rsidRPr="006B29D1" w:rsidRDefault="006B29D1" w:rsidP="006B29D1">
      <w:pPr>
        <w:numPr>
          <w:ilvl w:val="0"/>
          <w:numId w:val="19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Поиск представителя</w:t>
      </w:r>
    </w:p>
    <w:p w:rsidR="006B29D1" w:rsidRPr="006B29D1" w:rsidRDefault="006B29D1" w:rsidP="006B29D1">
      <w:pPr>
        <w:numPr>
          <w:ilvl w:val="0"/>
          <w:numId w:val="19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Завершение тренировки/выполнение заминки</w:t>
      </w:r>
    </w:p>
    <w:p w:rsidR="006B29D1" w:rsidRPr="006B29D1" w:rsidRDefault="006B29D1" w:rsidP="006B29D1">
      <w:pPr>
        <w:numPr>
          <w:ilvl w:val="0"/>
          <w:numId w:val="19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Получение необходимой медицинской помощи</w:t>
      </w:r>
    </w:p>
    <w:p w:rsidR="006B29D1" w:rsidRPr="006B29D1" w:rsidRDefault="006B29D1" w:rsidP="006B29D1">
      <w:pPr>
        <w:numPr>
          <w:ilvl w:val="0"/>
          <w:numId w:val="19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B" w:eastAsia="Times New Roman" w:hAnsi="RB" w:cs="Times New Roman"/>
          <w:bCs/>
          <w:sz w:val="24"/>
          <w:szCs w:val="24"/>
        </w:rPr>
        <w:t>Поиск удостоверяющего личность документа с фотографией</w:t>
      </w:r>
    </w:p>
    <w:p w:rsidR="006B29D1" w:rsidRPr="006B29D1" w:rsidRDefault="008F0125" w:rsidP="006B29D1">
      <w:pPr>
        <w:pStyle w:val="a5"/>
        <w:numPr>
          <w:ilvl w:val="1"/>
          <w:numId w:val="13"/>
        </w:numPr>
        <w:shd w:val="clear" w:color="auto" w:fill="FFFFFF"/>
        <w:spacing w:after="0" w:line="300" w:lineRule="atLeast"/>
        <w:rPr>
          <w:rFonts w:ascii="RR" w:eastAsia="Times New Roman" w:hAnsi="RR" w:cs="Times New Roman"/>
          <w:b/>
          <w:sz w:val="24"/>
          <w:szCs w:val="24"/>
        </w:rPr>
      </w:pPr>
      <w:hyperlink r:id="rId17" w:history="1"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</w:rPr>
          <w:t> </w:t>
        </w:r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  <w:u w:val="single"/>
          </w:rPr>
          <w:t xml:space="preserve">ПРИБЫТИЕ НА ПУНКТ </w:t>
        </w:r>
        <w:proofErr w:type="gramStart"/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  <w:u w:val="single"/>
          </w:rPr>
          <w:t>ДОПИНГ-КОНТРОЛЯ</w:t>
        </w:r>
        <w:proofErr w:type="gramEnd"/>
      </w:hyperlink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ind w:firstLine="708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 xml:space="preserve">Спортсмен обязан прибыть на пункт </w:t>
      </w:r>
      <w:proofErr w:type="gramStart"/>
      <w:r w:rsidRPr="006B29D1">
        <w:rPr>
          <w:rFonts w:ascii="RR" w:eastAsia="Times New Roman" w:hAnsi="RR" w:cs="Times New Roman"/>
          <w:sz w:val="24"/>
          <w:szCs w:val="24"/>
        </w:rPr>
        <w:t>допинг-контроля</w:t>
      </w:r>
      <w:proofErr w:type="gramEnd"/>
      <w:r w:rsidRPr="006B29D1">
        <w:rPr>
          <w:rFonts w:ascii="RR" w:eastAsia="Times New Roman" w:hAnsi="RR" w:cs="Times New Roman"/>
          <w:sz w:val="24"/>
          <w:szCs w:val="24"/>
        </w:rPr>
        <w:t xml:space="preserve"> непосредственно после уведомления и оставаться на нем до завершения всей процедуры сдачи пробы. При прибытии на пункт </w:t>
      </w:r>
      <w:proofErr w:type="gramStart"/>
      <w:r w:rsidRPr="006B29D1">
        <w:rPr>
          <w:rFonts w:ascii="RR" w:eastAsia="Times New Roman" w:hAnsi="RR" w:cs="Times New Roman"/>
          <w:sz w:val="24"/>
          <w:szCs w:val="24"/>
        </w:rPr>
        <w:t>допинг-контроля</w:t>
      </w:r>
      <w:proofErr w:type="gramEnd"/>
      <w:r w:rsidRPr="006B29D1">
        <w:rPr>
          <w:rFonts w:ascii="RR" w:eastAsia="Times New Roman" w:hAnsi="RR" w:cs="Times New Roman"/>
          <w:sz w:val="24"/>
          <w:szCs w:val="24"/>
        </w:rPr>
        <w:t xml:space="preserve"> спортсмена могут попросить зарегистрироваться в журнале входа/выхода.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ind w:firstLine="708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 xml:space="preserve">Спортсмен может покинуть пункт </w:t>
      </w:r>
      <w:proofErr w:type="gramStart"/>
      <w:r w:rsidRPr="006B29D1">
        <w:rPr>
          <w:rFonts w:ascii="RR" w:eastAsia="Times New Roman" w:hAnsi="RR" w:cs="Times New Roman"/>
          <w:sz w:val="24"/>
          <w:szCs w:val="24"/>
        </w:rPr>
        <w:t>допинг-контроля</w:t>
      </w:r>
      <w:proofErr w:type="gramEnd"/>
      <w:r w:rsidRPr="006B29D1">
        <w:rPr>
          <w:rFonts w:ascii="RR" w:eastAsia="Times New Roman" w:hAnsi="RR" w:cs="Times New Roman"/>
          <w:sz w:val="24"/>
          <w:szCs w:val="24"/>
        </w:rPr>
        <w:t xml:space="preserve"> до завершения процедуры только с разрешения ИДК и только по тем же причинам, которые указаны выше для отсрочки прибытия на пункт допинг-контроля. Такое разрешение будет дано только при наличии достаточного количества персонала для обеспечения наблюдения за спортсменом во время его отсутствия.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ind w:firstLine="708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В процессе ожидания сдачи пробы спортсмен имеет право употреблять еду и напитки, однако делает он это на свой страх и риск. Спортсмену следует избегать излишнего употребления жидкости, т.к. это может привести к пробе мочи недостаточной плотности, и потребуется сдать дополнительную пробу.</w:t>
      </w:r>
    </w:p>
    <w:p w:rsidR="006B29D1" w:rsidRPr="006B29D1" w:rsidRDefault="008F0125" w:rsidP="006B29D1">
      <w:pPr>
        <w:pStyle w:val="a5"/>
        <w:numPr>
          <w:ilvl w:val="1"/>
          <w:numId w:val="13"/>
        </w:numPr>
        <w:shd w:val="clear" w:color="auto" w:fill="FFFFFF"/>
        <w:spacing w:after="0" w:line="300" w:lineRule="atLeast"/>
        <w:rPr>
          <w:rFonts w:ascii="RR" w:eastAsia="Times New Roman" w:hAnsi="RR" w:cs="Times New Roman"/>
          <w:b/>
          <w:sz w:val="24"/>
          <w:szCs w:val="24"/>
          <w:u w:val="single"/>
        </w:rPr>
      </w:pPr>
      <w:hyperlink r:id="rId18" w:history="1"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  <w:u w:val="single"/>
          </w:rPr>
          <w:t>ТРЕБОВАНИЯ КО ВРЕМЕНИ ПРОЦЕДУРЫ ОТБОРА КРОВИ</w:t>
        </w:r>
      </w:hyperlink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ind w:firstLine="708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 xml:space="preserve">Спортсмен должен сидеть с двумя ногами на </w:t>
      </w:r>
      <w:proofErr w:type="gramStart"/>
      <w:r w:rsidRPr="006B29D1">
        <w:rPr>
          <w:rFonts w:ascii="RR" w:eastAsia="Times New Roman" w:hAnsi="RR" w:cs="Times New Roman"/>
          <w:sz w:val="24"/>
          <w:szCs w:val="24"/>
        </w:rPr>
        <w:t>полу</w:t>
      </w:r>
      <w:proofErr w:type="gramEnd"/>
      <w:r w:rsidRPr="006B29D1">
        <w:rPr>
          <w:rFonts w:ascii="RR" w:eastAsia="Times New Roman" w:hAnsi="RR" w:cs="Times New Roman"/>
          <w:sz w:val="24"/>
          <w:szCs w:val="24"/>
        </w:rPr>
        <w:t xml:space="preserve"> по крайней мере 10 минут до предоставления пробы.</w:t>
      </w: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ind w:firstLine="708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 xml:space="preserve">Отбор пробы крови на биологический паспорт должен </w:t>
      </w:r>
      <w:proofErr w:type="gramStart"/>
      <w:r w:rsidRPr="006B29D1">
        <w:rPr>
          <w:rFonts w:ascii="RR" w:eastAsia="Times New Roman" w:hAnsi="RR" w:cs="Times New Roman"/>
          <w:sz w:val="24"/>
          <w:szCs w:val="24"/>
        </w:rPr>
        <w:t>проводится</w:t>
      </w:r>
      <w:proofErr w:type="gramEnd"/>
      <w:r w:rsidRPr="006B29D1">
        <w:rPr>
          <w:rFonts w:ascii="RR" w:eastAsia="Times New Roman" w:hAnsi="RR" w:cs="Times New Roman"/>
          <w:sz w:val="24"/>
          <w:szCs w:val="24"/>
        </w:rPr>
        <w:t xml:space="preserve"> не ранее, чем через 2 после окончания соревнования или тренировки.</w:t>
      </w:r>
    </w:p>
    <w:p w:rsidR="006B29D1" w:rsidRPr="006B29D1" w:rsidRDefault="008F0125" w:rsidP="006B29D1">
      <w:pPr>
        <w:pStyle w:val="a5"/>
        <w:numPr>
          <w:ilvl w:val="1"/>
          <w:numId w:val="13"/>
        </w:numPr>
        <w:shd w:val="clear" w:color="auto" w:fill="FFFFFF"/>
        <w:spacing w:after="0" w:line="300" w:lineRule="atLeast"/>
        <w:rPr>
          <w:rFonts w:ascii="RR" w:eastAsia="Times New Roman" w:hAnsi="RR" w:cs="Times New Roman"/>
          <w:b/>
          <w:sz w:val="24"/>
          <w:szCs w:val="24"/>
        </w:rPr>
      </w:pPr>
      <w:hyperlink r:id="rId19" w:history="1"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</w:rPr>
          <w:t> </w:t>
        </w:r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  <w:u w:val="single"/>
          </w:rPr>
          <w:t>ВЫБОР ОБОРУДОВАНИЯ</w:t>
        </w:r>
      </w:hyperlink>
    </w:p>
    <w:p w:rsidR="006B29D1" w:rsidRPr="006B29D1" w:rsidRDefault="006B29D1" w:rsidP="006B29D1">
      <w:pPr>
        <w:numPr>
          <w:ilvl w:val="0"/>
          <w:numId w:val="20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lastRenderedPageBreak/>
        <w:t>ИДК предлагает спортсмену не менее трех комплектов оборудования для отбора проб (пробирки для отбора проб крови), а также оборудования для хранения проб крови</w:t>
      </w:r>
    </w:p>
    <w:p w:rsidR="006B29D1" w:rsidRPr="006B29D1" w:rsidRDefault="006B29D1" w:rsidP="006B29D1">
      <w:pPr>
        <w:numPr>
          <w:ilvl w:val="0"/>
          <w:numId w:val="20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Спортсмен проверяет, что все пломбы нетронуты и не были подделаны</w:t>
      </w:r>
    </w:p>
    <w:p w:rsidR="006B29D1" w:rsidRPr="006B29D1" w:rsidRDefault="006B29D1" w:rsidP="006B29D1">
      <w:pPr>
        <w:numPr>
          <w:ilvl w:val="0"/>
          <w:numId w:val="20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Спортсмен и ИДК вместе с ним проверяют, что все предметы в выбранном комплекте чистые, не повреждены и имеют одинаковые номера</w:t>
      </w:r>
    </w:p>
    <w:p w:rsidR="006B29D1" w:rsidRPr="006B29D1" w:rsidRDefault="008F0125" w:rsidP="006B29D1">
      <w:pPr>
        <w:pStyle w:val="a5"/>
        <w:numPr>
          <w:ilvl w:val="1"/>
          <w:numId w:val="13"/>
        </w:numPr>
        <w:shd w:val="clear" w:color="auto" w:fill="FFFFFF"/>
        <w:spacing w:after="0" w:line="300" w:lineRule="atLeast"/>
        <w:rPr>
          <w:rFonts w:ascii="RR" w:eastAsia="Times New Roman" w:hAnsi="RR" w:cs="Times New Roman"/>
          <w:b/>
          <w:sz w:val="24"/>
          <w:szCs w:val="24"/>
        </w:rPr>
      </w:pPr>
      <w:hyperlink r:id="rId20" w:history="1"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</w:rPr>
          <w:t> </w:t>
        </w:r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  <w:u w:val="single"/>
          </w:rPr>
          <w:t>СДАЧА ПРОБЫ</w:t>
        </w:r>
      </w:hyperlink>
    </w:p>
    <w:p w:rsidR="006B29D1" w:rsidRPr="006B29D1" w:rsidRDefault="006B29D1" w:rsidP="006B29D1">
      <w:pPr>
        <w:numPr>
          <w:ilvl w:val="0"/>
          <w:numId w:val="21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Отбор пробы крови проводит квалифицированный медицинский персонал</w:t>
      </w:r>
    </w:p>
    <w:p w:rsidR="006B29D1" w:rsidRPr="006B29D1" w:rsidRDefault="006B29D1" w:rsidP="006B29D1">
      <w:pPr>
        <w:numPr>
          <w:ilvl w:val="0"/>
          <w:numId w:val="21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Проба крови отбирается из вены в положении лежа или сидя</w:t>
      </w:r>
    </w:p>
    <w:p w:rsidR="006B29D1" w:rsidRPr="006B29D1" w:rsidRDefault="006B29D1" w:rsidP="006B29D1">
      <w:pPr>
        <w:numPr>
          <w:ilvl w:val="0"/>
          <w:numId w:val="21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До процедуры отбора проб медицинский работник разъясняет спортсмену ограничения после прохождения процедуры, например, требования не нагружать руку в течение определенного периода времени</w:t>
      </w:r>
    </w:p>
    <w:p w:rsidR="006B29D1" w:rsidRPr="006B29D1" w:rsidRDefault="008F0125" w:rsidP="006B29D1">
      <w:pPr>
        <w:pStyle w:val="a5"/>
        <w:numPr>
          <w:ilvl w:val="1"/>
          <w:numId w:val="13"/>
        </w:numPr>
        <w:shd w:val="clear" w:color="auto" w:fill="FFFFFF"/>
        <w:spacing w:after="0" w:line="300" w:lineRule="atLeast"/>
        <w:rPr>
          <w:rFonts w:ascii="RR" w:eastAsia="Times New Roman" w:hAnsi="RR" w:cs="Times New Roman"/>
          <w:b/>
          <w:sz w:val="24"/>
          <w:szCs w:val="24"/>
          <w:u w:val="single"/>
        </w:rPr>
      </w:pPr>
      <w:hyperlink r:id="rId21" w:history="1"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  <w:u w:val="single"/>
          </w:rPr>
          <w:t>ПЛОМБИРОВАНИЕ ПРОБЫ</w:t>
        </w:r>
      </w:hyperlink>
    </w:p>
    <w:p w:rsidR="006B29D1" w:rsidRPr="006B29D1" w:rsidRDefault="006B29D1" w:rsidP="006B29D1">
      <w:pPr>
        <w:numPr>
          <w:ilvl w:val="0"/>
          <w:numId w:val="22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 xml:space="preserve">Спортсмен </w:t>
      </w:r>
      <w:proofErr w:type="gramStart"/>
      <w:r w:rsidRPr="006B29D1">
        <w:rPr>
          <w:rFonts w:ascii="RR" w:eastAsia="Times New Roman" w:hAnsi="RR" w:cs="Times New Roman"/>
          <w:sz w:val="24"/>
          <w:szCs w:val="24"/>
        </w:rPr>
        <w:t>помещает пробирку с кровью во флакон для хранения  плотно закручивает</w:t>
      </w:r>
      <w:proofErr w:type="gramEnd"/>
      <w:r w:rsidRPr="006B29D1">
        <w:rPr>
          <w:rFonts w:ascii="RR" w:eastAsia="Times New Roman" w:hAnsi="RR" w:cs="Times New Roman"/>
          <w:sz w:val="24"/>
          <w:szCs w:val="24"/>
        </w:rPr>
        <w:t xml:space="preserve"> крышку, до прекращения характерных щелчков</w:t>
      </w:r>
    </w:p>
    <w:p w:rsidR="006B29D1" w:rsidRPr="006B29D1" w:rsidRDefault="006B29D1" w:rsidP="006B29D1">
      <w:pPr>
        <w:numPr>
          <w:ilvl w:val="0"/>
          <w:numId w:val="22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ИДК проверяет правильность закручивания крышки</w:t>
      </w:r>
    </w:p>
    <w:p w:rsidR="006B29D1" w:rsidRPr="006B29D1" w:rsidRDefault="006B29D1" w:rsidP="006B29D1">
      <w:pPr>
        <w:numPr>
          <w:ilvl w:val="0"/>
          <w:numId w:val="22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 xml:space="preserve">ИДК заносит время пломбирования пробы в протокол </w:t>
      </w:r>
      <w:proofErr w:type="gramStart"/>
      <w:r w:rsidRPr="006B29D1">
        <w:rPr>
          <w:rFonts w:ascii="RR" w:eastAsia="Times New Roman" w:hAnsi="RR" w:cs="Times New Roman"/>
          <w:sz w:val="24"/>
          <w:szCs w:val="24"/>
        </w:rPr>
        <w:t>допинг-контроля</w:t>
      </w:r>
      <w:proofErr w:type="gramEnd"/>
    </w:p>
    <w:p w:rsidR="006B29D1" w:rsidRPr="006B29D1" w:rsidRDefault="008F0125" w:rsidP="006B29D1">
      <w:pPr>
        <w:pStyle w:val="a5"/>
        <w:numPr>
          <w:ilvl w:val="1"/>
          <w:numId w:val="13"/>
        </w:numPr>
        <w:shd w:val="clear" w:color="auto" w:fill="FFFFFF"/>
        <w:spacing w:after="0" w:line="300" w:lineRule="atLeast"/>
        <w:rPr>
          <w:rFonts w:ascii="RR" w:eastAsia="Times New Roman" w:hAnsi="RR" w:cs="Times New Roman"/>
          <w:b/>
          <w:sz w:val="24"/>
          <w:szCs w:val="24"/>
        </w:rPr>
      </w:pPr>
      <w:hyperlink r:id="rId22" w:history="1"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  <w:u w:val="single"/>
          </w:rPr>
          <w:t xml:space="preserve">ЗАПОЛНЕНИЕ ПРОТОКОЛА </w:t>
        </w:r>
        <w:proofErr w:type="gramStart"/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  <w:u w:val="single"/>
          </w:rPr>
          <w:t>ДОПИНГ-КОНТРОЛЯ</w:t>
        </w:r>
        <w:proofErr w:type="gramEnd"/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  <w:u w:val="single"/>
          </w:rPr>
          <w:t xml:space="preserve"> И ПРОВЕРКА ВНЕСЕННЫХ ДАННЫХ</w:t>
        </w:r>
      </w:hyperlink>
    </w:p>
    <w:p w:rsidR="006B29D1" w:rsidRPr="006B29D1" w:rsidRDefault="006B29D1" w:rsidP="006B29D1">
      <w:pPr>
        <w:numPr>
          <w:ilvl w:val="0"/>
          <w:numId w:val="23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ИДК вносит в протокол всю необходимую информацию</w:t>
      </w:r>
    </w:p>
    <w:p w:rsidR="006B29D1" w:rsidRPr="006B29D1" w:rsidRDefault="006B29D1" w:rsidP="006B29D1">
      <w:pPr>
        <w:numPr>
          <w:ilvl w:val="0"/>
          <w:numId w:val="23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Спортсмен вносит в протокол информацию об использованных им медикаментах, а также все свои комментарии и замечания по процедуре</w:t>
      </w:r>
    </w:p>
    <w:p w:rsidR="006B29D1" w:rsidRPr="006B29D1" w:rsidRDefault="006B29D1" w:rsidP="006B29D1">
      <w:pPr>
        <w:numPr>
          <w:ilvl w:val="0"/>
          <w:numId w:val="23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Если места недостаточно ИДК предоставляет спортсмену форму дополнительного отчета</w:t>
      </w:r>
    </w:p>
    <w:p w:rsidR="006B29D1" w:rsidRPr="006B29D1" w:rsidRDefault="006B29D1" w:rsidP="006B29D1">
      <w:pPr>
        <w:numPr>
          <w:ilvl w:val="0"/>
          <w:numId w:val="23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После окончания заполнения протокола ИДК и спортсмен проверяют правильность внесенных данных</w:t>
      </w:r>
    </w:p>
    <w:p w:rsidR="006B29D1" w:rsidRPr="006B29D1" w:rsidRDefault="008F0125" w:rsidP="006B29D1">
      <w:pPr>
        <w:pStyle w:val="a5"/>
        <w:numPr>
          <w:ilvl w:val="1"/>
          <w:numId w:val="13"/>
        </w:numPr>
        <w:shd w:val="clear" w:color="auto" w:fill="FFFFFF"/>
        <w:spacing w:after="0" w:line="300" w:lineRule="atLeast"/>
        <w:rPr>
          <w:rFonts w:ascii="RR" w:eastAsia="Times New Roman" w:hAnsi="RR" w:cs="Times New Roman"/>
          <w:b/>
          <w:sz w:val="24"/>
          <w:szCs w:val="24"/>
          <w:u w:val="single"/>
        </w:rPr>
      </w:pPr>
      <w:hyperlink r:id="rId23" w:history="1"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  <w:u w:val="single"/>
          </w:rPr>
          <w:t xml:space="preserve">ОКОНЧАНИЕ ПРОЦЕДУРЫ </w:t>
        </w:r>
        <w:proofErr w:type="gramStart"/>
        <w:r w:rsidR="006B29D1" w:rsidRPr="006B29D1">
          <w:rPr>
            <w:rFonts w:ascii="RB" w:eastAsia="Times New Roman" w:hAnsi="RB" w:cs="Times New Roman"/>
            <w:b/>
            <w:caps/>
            <w:sz w:val="24"/>
            <w:szCs w:val="24"/>
            <w:u w:val="single"/>
          </w:rPr>
          <w:t>ДОПИНГ-КОНТРОЛЯ</w:t>
        </w:r>
        <w:proofErr w:type="gramEnd"/>
      </w:hyperlink>
    </w:p>
    <w:p w:rsidR="006B29D1" w:rsidRPr="006B29D1" w:rsidRDefault="006B29D1" w:rsidP="006B29D1">
      <w:pPr>
        <w:numPr>
          <w:ilvl w:val="0"/>
          <w:numId w:val="24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 xml:space="preserve">ИДК подписывает протокол </w:t>
      </w:r>
      <w:proofErr w:type="gramStart"/>
      <w:r w:rsidRPr="006B29D1">
        <w:rPr>
          <w:rFonts w:ascii="RR" w:eastAsia="Times New Roman" w:hAnsi="RR" w:cs="Times New Roman"/>
          <w:sz w:val="24"/>
          <w:szCs w:val="24"/>
        </w:rPr>
        <w:t>допинг-контроля</w:t>
      </w:r>
      <w:proofErr w:type="gramEnd"/>
    </w:p>
    <w:p w:rsidR="006B29D1" w:rsidRPr="006B29D1" w:rsidRDefault="006B29D1" w:rsidP="006B29D1">
      <w:pPr>
        <w:numPr>
          <w:ilvl w:val="0"/>
          <w:numId w:val="24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 xml:space="preserve">Спортсмен подписывает протокол </w:t>
      </w:r>
      <w:proofErr w:type="gramStart"/>
      <w:r w:rsidRPr="006B29D1">
        <w:rPr>
          <w:rFonts w:ascii="RR" w:eastAsia="Times New Roman" w:hAnsi="RR" w:cs="Times New Roman"/>
          <w:sz w:val="24"/>
          <w:szCs w:val="24"/>
        </w:rPr>
        <w:t>допинг-контроля</w:t>
      </w:r>
      <w:proofErr w:type="gramEnd"/>
    </w:p>
    <w:p w:rsidR="006B29D1" w:rsidRPr="006B29D1" w:rsidRDefault="006B29D1" w:rsidP="006B29D1">
      <w:pPr>
        <w:numPr>
          <w:ilvl w:val="0"/>
          <w:numId w:val="24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>ИДК отдает спортсмену копию протокола, а также дополнительных протоколов и анкеты на паспорт крови, если они использовались</w:t>
      </w:r>
    </w:p>
    <w:p w:rsidR="006B29D1" w:rsidRPr="006B29D1" w:rsidRDefault="006B29D1" w:rsidP="006B29D1">
      <w:pPr>
        <w:numPr>
          <w:ilvl w:val="0"/>
          <w:numId w:val="24"/>
        </w:numPr>
        <w:shd w:val="clear" w:color="auto" w:fill="FFFFFF"/>
        <w:spacing w:after="100" w:afterAutospacing="1" w:line="300" w:lineRule="atLeast"/>
        <w:ind w:left="0"/>
        <w:rPr>
          <w:rFonts w:ascii="RR" w:eastAsia="Times New Roman" w:hAnsi="RR" w:cs="Times New Roman"/>
          <w:sz w:val="24"/>
          <w:szCs w:val="24"/>
        </w:rPr>
      </w:pPr>
      <w:r w:rsidRPr="006B29D1">
        <w:rPr>
          <w:rFonts w:ascii="RR" w:eastAsia="Times New Roman" w:hAnsi="RR" w:cs="Times New Roman"/>
          <w:sz w:val="24"/>
          <w:szCs w:val="24"/>
        </w:rPr>
        <w:t xml:space="preserve">Спортсмен расписывается в журнале входа/выхода и покидает пункт </w:t>
      </w:r>
      <w:proofErr w:type="gramStart"/>
      <w:r w:rsidRPr="006B29D1">
        <w:rPr>
          <w:rFonts w:ascii="RR" w:eastAsia="Times New Roman" w:hAnsi="RR" w:cs="Times New Roman"/>
          <w:sz w:val="24"/>
          <w:szCs w:val="24"/>
        </w:rPr>
        <w:t>допинг-контроля</w:t>
      </w:r>
      <w:proofErr w:type="gramEnd"/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ind w:firstLine="708"/>
        <w:rPr>
          <w:rFonts w:ascii="RR" w:eastAsia="Times New Roman" w:hAnsi="RR" w:cs="Times New Roman"/>
          <w:sz w:val="24"/>
          <w:szCs w:val="24"/>
        </w:rPr>
      </w:pP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6B29D1" w:rsidRPr="006B29D1" w:rsidRDefault="006B29D1" w:rsidP="006B29D1">
      <w:pPr>
        <w:shd w:val="clear" w:color="auto" w:fill="FFFFFF"/>
        <w:spacing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</w:p>
    <w:sectPr w:rsidR="006B29D1" w:rsidRPr="006B2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B">
    <w:altName w:val="Times New Roman"/>
    <w:panose1 w:val="00000000000000000000"/>
    <w:charset w:val="00"/>
    <w:family w:val="roman"/>
    <w:notTrueType/>
    <w:pitch w:val="default"/>
  </w:font>
  <w:font w:name="R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CB5"/>
    <w:multiLevelType w:val="hybridMultilevel"/>
    <w:tmpl w:val="ACD8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A3F0E"/>
    <w:multiLevelType w:val="multilevel"/>
    <w:tmpl w:val="BD528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46A4D"/>
    <w:multiLevelType w:val="multilevel"/>
    <w:tmpl w:val="C596A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282BB6"/>
    <w:multiLevelType w:val="multilevel"/>
    <w:tmpl w:val="1BFE4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F364300"/>
    <w:multiLevelType w:val="multilevel"/>
    <w:tmpl w:val="4FDC1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77139"/>
    <w:multiLevelType w:val="multilevel"/>
    <w:tmpl w:val="EB2C8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33418A"/>
    <w:multiLevelType w:val="multilevel"/>
    <w:tmpl w:val="3B3E1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BA0CAA"/>
    <w:multiLevelType w:val="multilevel"/>
    <w:tmpl w:val="F9EA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2E7AB0"/>
    <w:multiLevelType w:val="multilevel"/>
    <w:tmpl w:val="2FB6D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BE70AA"/>
    <w:multiLevelType w:val="multilevel"/>
    <w:tmpl w:val="DA62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F62C58"/>
    <w:multiLevelType w:val="multilevel"/>
    <w:tmpl w:val="EA149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267D75"/>
    <w:multiLevelType w:val="multilevel"/>
    <w:tmpl w:val="7EAAE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BF1944"/>
    <w:multiLevelType w:val="multilevel"/>
    <w:tmpl w:val="F34AE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BC0871"/>
    <w:multiLevelType w:val="multilevel"/>
    <w:tmpl w:val="173C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772DF7"/>
    <w:multiLevelType w:val="multilevel"/>
    <w:tmpl w:val="5246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D35C69"/>
    <w:multiLevelType w:val="multilevel"/>
    <w:tmpl w:val="7B645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317197"/>
    <w:multiLevelType w:val="multilevel"/>
    <w:tmpl w:val="03A4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3207D4"/>
    <w:multiLevelType w:val="multilevel"/>
    <w:tmpl w:val="EFD08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670B4E8C"/>
    <w:multiLevelType w:val="multilevel"/>
    <w:tmpl w:val="0980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751978"/>
    <w:multiLevelType w:val="multilevel"/>
    <w:tmpl w:val="A282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EBA14C5"/>
    <w:multiLevelType w:val="multilevel"/>
    <w:tmpl w:val="F84C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2741EF"/>
    <w:multiLevelType w:val="multilevel"/>
    <w:tmpl w:val="57D02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BB4E10"/>
    <w:multiLevelType w:val="multilevel"/>
    <w:tmpl w:val="1348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A8762FA"/>
    <w:multiLevelType w:val="multilevel"/>
    <w:tmpl w:val="BFB62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1"/>
  </w:num>
  <w:num w:numId="3">
    <w:abstractNumId w:val="23"/>
  </w:num>
  <w:num w:numId="4">
    <w:abstractNumId w:val="20"/>
  </w:num>
  <w:num w:numId="5">
    <w:abstractNumId w:val="14"/>
  </w:num>
  <w:num w:numId="6">
    <w:abstractNumId w:val="0"/>
  </w:num>
  <w:num w:numId="7">
    <w:abstractNumId w:val="5"/>
  </w:num>
  <w:num w:numId="8">
    <w:abstractNumId w:val="19"/>
  </w:num>
  <w:num w:numId="9">
    <w:abstractNumId w:val="7"/>
  </w:num>
  <w:num w:numId="10">
    <w:abstractNumId w:val="16"/>
  </w:num>
  <w:num w:numId="11">
    <w:abstractNumId w:val="22"/>
  </w:num>
  <w:num w:numId="12">
    <w:abstractNumId w:val="17"/>
  </w:num>
  <w:num w:numId="13">
    <w:abstractNumId w:val="15"/>
  </w:num>
  <w:num w:numId="14">
    <w:abstractNumId w:val="3"/>
  </w:num>
  <w:num w:numId="15">
    <w:abstractNumId w:val="2"/>
  </w:num>
  <w:num w:numId="16">
    <w:abstractNumId w:val="13"/>
  </w:num>
  <w:num w:numId="17">
    <w:abstractNumId w:val="9"/>
  </w:num>
  <w:num w:numId="18">
    <w:abstractNumId w:val="12"/>
  </w:num>
  <w:num w:numId="19">
    <w:abstractNumId w:val="18"/>
  </w:num>
  <w:num w:numId="20">
    <w:abstractNumId w:val="8"/>
  </w:num>
  <w:num w:numId="21">
    <w:abstractNumId w:val="11"/>
  </w:num>
  <w:num w:numId="22">
    <w:abstractNumId w:val="6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29D1"/>
    <w:rsid w:val="006B29D1"/>
    <w:rsid w:val="008F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B29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6B29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6B29D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B29D1"/>
    <w:pPr>
      <w:ind w:left="720"/>
      <w:contextualSpacing/>
    </w:pPr>
  </w:style>
  <w:style w:type="character" w:customStyle="1" w:styleId="apple-converted-space">
    <w:name w:val="apple-converted-space"/>
    <w:basedOn w:val="a0"/>
    <w:rsid w:val="006B2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javascript:void(0)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javascript:void(0);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hyperlink" Target="javascript:void(0);" TargetMode="External"/><Relationship Id="rId10" Type="http://schemas.openxmlformats.org/officeDocument/2006/relationships/hyperlink" Target="javascript:void(0);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1804</Words>
  <Characters>10283</Characters>
  <Application>Microsoft Office Word</Application>
  <DocSecurity>0</DocSecurity>
  <Lines>85</Lines>
  <Paragraphs>24</Paragraphs>
  <ScaleCrop>false</ScaleCrop>
  <Company>Microsoft</Company>
  <LinksUpToDate>false</LinksUpToDate>
  <CharactersWithSpaces>12063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2019-09-27T20:08:00Z</dcterms:created>
  <dcterms:modified xsi:type="dcterms:W3CDTF">2020-02-19T15:36:00Z</dcterms:modified>
</cp:coreProperties>
</file>