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марта 2006 года N 35-ФЗ</w:t>
      </w:r>
      <w:r w:rsidRPr="00504AD8">
        <w:rPr>
          <w:rFonts w:ascii="Verdana" w:eastAsia="Times New Roman" w:hAnsi="Verdana" w:cs="Times New Roman"/>
          <w:sz w:val="21"/>
          <w:szCs w:val="21"/>
          <w:lang w:eastAsia="ru-RU"/>
        </w:rPr>
        <w:br/>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pict>
          <v:rect id="_x0000_i1025" style="width:0;height:1.5pt" o:hralign="center" o:hrstd="t" o:hrnoshade="t" o:hr="t" fillcolor="black" stroked="f"/>
        </w:pic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60" w:lineRule="auto"/>
        <w:jc w:val="center"/>
        <w:rPr>
          <w:rFonts w:ascii="Verdana" w:eastAsia="Times New Roman" w:hAnsi="Verdana" w:cs="Times New Roman"/>
          <w:b/>
          <w:bCs/>
          <w:sz w:val="21"/>
          <w:szCs w:val="21"/>
          <w:lang w:eastAsia="ru-RU"/>
        </w:rPr>
      </w:pPr>
      <w:r w:rsidRPr="00504AD8">
        <w:rPr>
          <w:rFonts w:ascii="Verdana" w:eastAsia="Times New Roman" w:hAnsi="Verdana" w:cs="Times New Roman"/>
          <w:b/>
          <w:bCs/>
          <w:sz w:val="21"/>
          <w:szCs w:val="21"/>
          <w:lang w:eastAsia="ru-RU"/>
        </w:rPr>
        <w:t>РОССИЙСКАЯ ФЕДЕРАЦИЯ</w:t>
      </w:r>
    </w:p>
    <w:p w:rsidR="00504AD8" w:rsidRPr="00504AD8" w:rsidRDefault="00504AD8" w:rsidP="00504AD8">
      <w:pPr>
        <w:spacing w:after="0" w:line="360" w:lineRule="auto"/>
        <w:jc w:val="center"/>
        <w:rPr>
          <w:rFonts w:ascii="Verdana" w:eastAsia="Times New Roman" w:hAnsi="Verdana" w:cs="Times New Roman"/>
          <w:b/>
          <w:bCs/>
          <w:sz w:val="21"/>
          <w:szCs w:val="21"/>
          <w:lang w:eastAsia="ru-RU"/>
        </w:rPr>
      </w:pPr>
      <w:r w:rsidRPr="00504AD8">
        <w:rPr>
          <w:rFonts w:ascii="Verdana" w:eastAsia="Times New Roman" w:hAnsi="Verdana" w:cs="Times New Roman"/>
          <w:b/>
          <w:bCs/>
          <w:sz w:val="21"/>
          <w:szCs w:val="21"/>
          <w:lang w:eastAsia="ru-RU"/>
        </w:rPr>
        <w:t> </w:t>
      </w:r>
    </w:p>
    <w:p w:rsidR="00504AD8" w:rsidRPr="00504AD8" w:rsidRDefault="00504AD8" w:rsidP="00504AD8">
      <w:pPr>
        <w:spacing w:after="0" w:line="360" w:lineRule="auto"/>
        <w:jc w:val="center"/>
        <w:rPr>
          <w:rFonts w:ascii="Verdana" w:eastAsia="Times New Roman" w:hAnsi="Verdana" w:cs="Times New Roman"/>
          <w:b/>
          <w:bCs/>
          <w:sz w:val="21"/>
          <w:szCs w:val="21"/>
          <w:lang w:eastAsia="ru-RU"/>
        </w:rPr>
      </w:pPr>
      <w:r w:rsidRPr="00504AD8">
        <w:rPr>
          <w:rFonts w:ascii="Verdana" w:eastAsia="Times New Roman" w:hAnsi="Verdana" w:cs="Times New Roman"/>
          <w:b/>
          <w:bCs/>
          <w:sz w:val="21"/>
          <w:szCs w:val="21"/>
          <w:lang w:eastAsia="ru-RU"/>
        </w:rPr>
        <w:t>ФЕДЕРАЛЬНЫЙ ЗАКОН</w:t>
      </w:r>
    </w:p>
    <w:p w:rsidR="00504AD8" w:rsidRPr="00504AD8" w:rsidRDefault="00504AD8" w:rsidP="00504AD8">
      <w:pPr>
        <w:spacing w:after="0" w:line="360" w:lineRule="auto"/>
        <w:jc w:val="center"/>
        <w:rPr>
          <w:rFonts w:ascii="Verdana" w:eastAsia="Times New Roman" w:hAnsi="Verdana" w:cs="Times New Roman"/>
          <w:b/>
          <w:bCs/>
          <w:sz w:val="21"/>
          <w:szCs w:val="21"/>
          <w:lang w:eastAsia="ru-RU"/>
        </w:rPr>
      </w:pPr>
      <w:r w:rsidRPr="00504AD8">
        <w:rPr>
          <w:rFonts w:ascii="Verdana" w:eastAsia="Times New Roman" w:hAnsi="Verdana" w:cs="Times New Roman"/>
          <w:b/>
          <w:bCs/>
          <w:sz w:val="21"/>
          <w:szCs w:val="21"/>
          <w:lang w:eastAsia="ru-RU"/>
        </w:rPr>
        <w:t> </w:t>
      </w:r>
    </w:p>
    <w:p w:rsidR="00504AD8" w:rsidRPr="00504AD8" w:rsidRDefault="00504AD8" w:rsidP="00504AD8">
      <w:pPr>
        <w:spacing w:after="0" w:line="360" w:lineRule="auto"/>
        <w:jc w:val="center"/>
        <w:rPr>
          <w:rFonts w:ascii="Verdana" w:eastAsia="Times New Roman" w:hAnsi="Verdana" w:cs="Times New Roman"/>
          <w:b/>
          <w:bCs/>
          <w:sz w:val="21"/>
          <w:szCs w:val="21"/>
          <w:lang w:eastAsia="ru-RU"/>
        </w:rPr>
      </w:pPr>
      <w:r w:rsidRPr="00504AD8">
        <w:rPr>
          <w:rFonts w:ascii="Verdana" w:eastAsia="Times New Roman" w:hAnsi="Verdana" w:cs="Times New Roman"/>
          <w:b/>
          <w:bCs/>
          <w:sz w:val="21"/>
          <w:szCs w:val="21"/>
          <w:lang w:eastAsia="ru-RU"/>
        </w:rPr>
        <w:t>О ПРОТИВОДЕЙСТВИИ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Принят</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Государственной Думой</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26 февраля 2006 года</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Одобрен</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Советом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 Правовая основа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240" w:lineRule="auto"/>
        <w:rPr>
          <w:rFonts w:ascii="Verdana" w:eastAsia="Times New Roman" w:hAnsi="Verdana" w:cs="Times New Roman"/>
          <w:sz w:val="21"/>
          <w:szCs w:val="21"/>
          <w:lang w:eastAsia="ru-RU"/>
        </w:rPr>
      </w:pPr>
      <w:proofErr w:type="spellStart"/>
      <w:r w:rsidRPr="00504AD8">
        <w:rPr>
          <w:rFonts w:ascii="Verdana" w:eastAsia="Times New Roman" w:hAnsi="Verdana" w:cs="Times New Roman"/>
          <w:sz w:val="21"/>
          <w:szCs w:val="21"/>
          <w:lang w:eastAsia="ru-RU"/>
        </w:rPr>
        <w:t>КонсультантПлюс</w:t>
      </w:r>
      <w:proofErr w:type="spellEnd"/>
      <w:r w:rsidRPr="00504AD8">
        <w:rPr>
          <w:rFonts w:ascii="Verdana" w:eastAsia="Times New Roman" w:hAnsi="Verdana" w:cs="Times New Roman"/>
          <w:sz w:val="21"/>
          <w:szCs w:val="21"/>
          <w:lang w:eastAsia="ru-RU"/>
        </w:rPr>
        <w:t>: примечание.</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Концепция противодействия терроризму утв. Президентом РФ 05.10.2009.</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 Основные принципы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Противодействие терроризму в Российской Федерации основывается на следующих основных принципах:</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обеспечение и защита основных прав и свобод человека и гражданина;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законность;</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3) приоритет защиты прав и законных интересов лиц, подвергающихся террористической опасности;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неотвратимость наказания за осуществление террористической деятельности;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7) приоритет мер предупреждения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8) единоначалие в руководстве привлекаемыми силами и средствами при проведении контртеррористических операций;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9) сочетание гласных и негласных методов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11) недопустимость политических уступок террористам;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12) минимизация и (или) ликвидация последствий проявлений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13) соразмерность мер противодействия терроризму степени террористической опасности.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3. Основные понятия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настоящем Федеральном законе используются следующие основные понятия: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террористическая деятельность - деятельность, включающая в себя: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а) организацию, планирование, подготовку, финансирование и реализацию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б) подстрекательство к террористическому акту;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г) вербовку, вооружение, обучение и использование террористов;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д) информационное или иное пособничество в планировании, подготовке или реализации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3 в ред. Федерального закона от 05.05.2014 N 130-ФЗ)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23.07.2013 N 208-ФЗ)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б) выявлению, предупреждению, пресечению, раскрытию и расследованию террористического акта (борьба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минимизации и (или) ликвидации последствий проявлений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6 введен Федеральным законом от 23.07.2013 N 208-ФЗ)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4. Международное сотрудничество Российской Федерации в области борьбы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5. Организационные основы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Президент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первая в ред. Федерального закона от 27.07.2006 N 153-ФЗ)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Правительство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4 введен Федеральным законом от 23.07.2013 N 208-ФЗ)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5 введен Федеральным законом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w:t>
      </w:r>
      <w:r w:rsidRPr="00504AD8">
        <w:rPr>
          <w:rFonts w:ascii="Verdana" w:eastAsia="Times New Roman" w:hAnsi="Verdana" w:cs="Times New Roman"/>
          <w:sz w:val="21"/>
          <w:szCs w:val="21"/>
          <w:lang w:eastAsia="ru-RU"/>
        </w:rPr>
        <w:lastRenderedPageBreak/>
        <w:t>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3.1 введена Федеральным законом от 23.07.2013 N 208-ФЗ)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Федеральных законов от 02.11.2013 N 302-ФЗ, от 06.07.2016 N 374-ФЗ)</w:t>
      </w:r>
    </w:p>
    <w:p w:rsidR="00504AD8" w:rsidRPr="00504AD8" w:rsidRDefault="00504AD8" w:rsidP="00504AD8">
      <w:pPr>
        <w:spacing w:after="0" w:line="240" w:lineRule="auto"/>
        <w:rPr>
          <w:rFonts w:ascii="Verdana" w:eastAsia="Times New Roman" w:hAnsi="Verdana" w:cs="Times New Roman"/>
          <w:sz w:val="21"/>
          <w:szCs w:val="21"/>
          <w:lang w:eastAsia="ru-RU"/>
        </w:rPr>
      </w:pPr>
      <w:proofErr w:type="spellStart"/>
      <w:r w:rsidRPr="00504AD8">
        <w:rPr>
          <w:rFonts w:ascii="Verdana" w:eastAsia="Times New Roman" w:hAnsi="Verdana" w:cs="Times New Roman"/>
          <w:sz w:val="21"/>
          <w:szCs w:val="21"/>
          <w:lang w:eastAsia="ru-RU"/>
        </w:rPr>
        <w:t>КонсультантПлюс</w:t>
      </w:r>
      <w:proofErr w:type="spellEnd"/>
      <w:r w:rsidRPr="00504AD8">
        <w:rPr>
          <w:rFonts w:ascii="Verdana" w:eastAsia="Times New Roman" w:hAnsi="Verdana" w:cs="Times New Roman"/>
          <w:sz w:val="21"/>
          <w:szCs w:val="21"/>
          <w:lang w:eastAsia="ru-RU"/>
        </w:rPr>
        <w:t>: примечание.</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С 18 июля 2018 года Федеральным законом от 18.04.2018 N 82-ФЗ часть 4.1 статьи 5 излагается в новой редакции. См. текст в будущей редакции.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4.1 введена Федеральным законом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w:t>
      </w:r>
      <w:r w:rsidRPr="00504AD8">
        <w:rPr>
          <w:rFonts w:ascii="Verdana" w:eastAsia="Times New Roman" w:hAnsi="Verdana" w:cs="Times New Roman"/>
          <w:sz w:val="21"/>
          <w:szCs w:val="21"/>
          <w:lang w:eastAsia="ru-RU"/>
        </w:rPr>
        <w:lastRenderedPageBreak/>
        <w:t>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5 введена Федеральным законом от 03.05.2011 N 96-ФЗ; в ред. Федерального закона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5.1. Полномочия органов исполнительной власти субъектов Российской Федерации в области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(введена Федеральным законом от 05.05.2014 N 130-ФЗ)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04AD8" w:rsidRPr="00504AD8" w:rsidRDefault="00504AD8" w:rsidP="00504AD8">
      <w:pPr>
        <w:spacing w:after="0" w:line="240" w:lineRule="auto"/>
        <w:rPr>
          <w:rFonts w:ascii="Verdana" w:eastAsia="Times New Roman" w:hAnsi="Verdana" w:cs="Times New Roman"/>
          <w:sz w:val="21"/>
          <w:szCs w:val="21"/>
          <w:lang w:eastAsia="ru-RU"/>
        </w:rPr>
      </w:pPr>
      <w:proofErr w:type="spellStart"/>
      <w:r w:rsidRPr="00504AD8">
        <w:rPr>
          <w:rFonts w:ascii="Verdana" w:eastAsia="Times New Roman" w:hAnsi="Verdana" w:cs="Times New Roman"/>
          <w:sz w:val="21"/>
          <w:szCs w:val="21"/>
          <w:lang w:eastAsia="ru-RU"/>
        </w:rPr>
        <w:t>КонсультантПлюс</w:t>
      </w:r>
      <w:proofErr w:type="spellEnd"/>
      <w:r w:rsidRPr="00504AD8">
        <w:rPr>
          <w:rFonts w:ascii="Verdana" w:eastAsia="Times New Roman" w:hAnsi="Verdana" w:cs="Times New Roman"/>
          <w:sz w:val="21"/>
          <w:szCs w:val="21"/>
          <w:lang w:eastAsia="ru-RU"/>
        </w:rPr>
        <w:t>: примечание.</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С 18 июля 2018 года Федеральным законом от 18.04.2018 N 82-ФЗ в пункт 3 части 1 статьи 5.1 вносятся изменения. См. текст в будущей редакции.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04AD8" w:rsidRPr="00504AD8" w:rsidRDefault="00504AD8" w:rsidP="00504AD8">
      <w:pPr>
        <w:spacing w:after="0" w:line="240" w:lineRule="auto"/>
        <w:rPr>
          <w:rFonts w:ascii="Verdana" w:eastAsia="Times New Roman" w:hAnsi="Verdana" w:cs="Times New Roman"/>
          <w:sz w:val="21"/>
          <w:szCs w:val="21"/>
          <w:lang w:eastAsia="ru-RU"/>
        </w:rPr>
      </w:pPr>
      <w:proofErr w:type="spellStart"/>
      <w:r w:rsidRPr="00504AD8">
        <w:rPr>
          <w:rFonts w:ascii="Verdana" w:eastAsia="Times New Roman" w:hAnsi="Verdana" w:cs="Times New Roman"/>
          <w:sz w:val="21"/>
          <w:szCs w:val="21"/>
          <w:lang w:eastAsia="ru-RU"/>
        </w:rPr>
        <w:t>КонсультантПлюс</w:t>
      </w:r>
      <w:proofErr w:type="spellEnd"/>
      <w:r w:rsidRPr="00504AD8">
        <w:rPr>
          <w:rFonts w:ascii="Verdana" w:eastAsia="Times New Roman" w:hAnsi="Verdana" w:cs="Times New Roman"/>
          <w:sz w:val="21"/>
          <w:szCs w:val="21"/>
          <w:lang w:eastAsia="ru-RU"/>
        </w:rPr>
        <w:t>: примечание.</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С 18 июля 2018 года Федеральным законом от 18.04.2018 N 82-ФЗ часть 1 статьи 5.1 дополняется новым пунктом 4. См. текст в будущей редакции.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Высший исполнительный орган государственной власти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5.2. Полномочия органов местного самоуправления в области противодействия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(введена Федеральным законом от 06.07.2016 N 374-ФЗ)</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w:t>
      </w:r>
      <w:r w:rsidRPr="00504AD8">
        <w:rPr>
          <w:rFonts w:ascii="Verdana" w:eastAsia="Times New Roman" w:hAnsi="Verdana" w:cs="Times New Roman"/>
          <w:sz w:val="21"/>
          <w:szCs w:val="21"/>
          <w:lang w:eastAsia="ru-RU"/>
        </w:rPr>
        <w:lastRenderedPageBreak/>
        <w:t>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6. Применение Вооруженных Сил Российской Федерации в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борьбе с терроризмом Вооруженные Силы Российской Федерации могут применяться для: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пресечения полетов воздушных судов, используемых для совершения террористического акта либо захваченных террористами;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участия в проведении контртеррористической операции в порядке, предусмотренном настоящим Федеральным законом;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пресечения международной террористической деятельности за пределами территории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7. Пресечение террористических актов в воздушной среде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w:t>
      </w:r>
      <w:r w:rsidRPr="00504AD8">
        <w:rPr>
          <w:rFonts w:ascii="Verdana" w:eastAsia="Times New Roman" w:hAnsi="Verdana" w:cs="Times New Roman"/>
          <w:sz w:val="21"/>
          <w:szCs w:val="21"/>
          <w:lang w:eastAsia="ru-RU"/>
        </w:rPr>
        <w:lastRenderedPageBreak/>
        <w:t>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9. Участие Вооруженных Сил Российской Федерации в проведении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w:t>
      </w:r>
      <w:r w:rsidRPr="00504AD8">
        <w:rPr>
          <w:rFonts w:ascii="Verdana" w:eastAsia="Times New Roman" w:hAnsi="Verdana" w:cs="Times New Roman"/>
          <w:sz w:val="21"/>
          <w:szCs w:val="21"/>
          <w:lang w:eastAsia="ru-RU"/>
        </w:rPr>
        <w:lastRenderedPageBreak/>
        <w:t>решению руководителя контртеррористической операции в порядке, определяемом нормативными правовыми актами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применения вооружения с территории Российской Федерации против находящихся за ее пределами террористов и (или) их баз;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Утратила силу. - Федеральный закон от 27.07.2006 N 153-ФЗ.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выполнения ими поставленных задач по пресечению международной террористической деятельности;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2) нецелесообразности их дальнейшего пребывания за пределами территории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11. Правовой режим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240" w:lineRule="auto"/>
        <w:rPr>
          <w:rFonts w:ascii="Verdana" w:eastAsia="Times New Roman" w:hAnsi="Verdana" w:cs="Times New Roman"/>
          <w:sz w:val="21"/>
          <w:szCs w:val="21"/>
          <w:lang w:eastAsia="ru-RU"/>
        </w:rPr>
      </w:pPr>
      <w:proofErr w:type="spellStart"/>
      <w:r w:rsidRPr="00504AD8">
        <w:rPr>
          <w:rFonts w:ascii="Verdana" w:eastAsia="Times New Roman" w:hAnsi="Verdana" w:cs="Times New Roman"/>
          <w:sz w:val="21"/>
          <w:szCs w:val="21"/>
          <w:lang w:eastAsia="ru-RU"/>
        </w:rPr>
        <w:t>КонсультантПлюс</w:t>
      </w:r>
      <w:proofErr w:type="spellEnd"/>
      <w:r w:rsidRPr="00504AD8">
        <w:rPr>
          <w:rFonts w:ascii="Verdana" w:eastAsia="Times New Roman" w:hAnsi="Verdana" w:cs="Times New Roman"/>
          <w:sz w:val="21"/>
          <w:szCs w:val="21"/>
          <w:lang w:eastAsia="ru-RU"/>
        </w:rPr>
        <w:t>: примечание.</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Ответственность за нарушение правового режима контртеррористической операции установлена ст. 20.27 КоАП РФ.</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w:t>
      </w:r>
      <w:r w:rsidRPr="00504AD8">
        <w:rPr>
          <w:rFonts w:ascii="Verdana" w:eastAsia="Times New Roman" w:hAnsi="Verdana" w:cs="Times New Roman"/>
          <w:sz w:val="21"/>
          <w:szCs w:val="21"/>
          <w:lang w:eastAsia="ru-RU"/>
        </w:rPr>
        <w:lastRenderedPageBreak/>
        <w:t>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удаление физических лиц с отдельных участков местности и объектов, а также отбуксировка транспортных средств;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9) введение карантина, проведение санитарно-противоэпидемических, ветеринарных и других карантинных мероприятий;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10) ограничение движения транспортных средств и пешеходов на улицах, дорогах, отдельных участках местности и объектах;</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14) ограничение или приостановление частной детективной и охранной деятельности.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14 введен Федеральным законом от 22.12.2008 N 272-ФЗ)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w:t>
      </w:r>
      <w:proofErr w:type="gramStart"/>
      <w:r w:rsidRPr="00504AD8">
        <w:rPr>
          <w:rFonts w:ascii="Verdana" w:eastAsia="Times New Roman" w:hAnsi="Verdana" w:cs="Times New Roman"/>
          <w:sz w:val="21"/>
          <w:szCs w:val="21"/>
          <w:lang w:eastAsia="ru-RU"/>
        </w:rPr>
        <w:t>отдельные меры</w:t>
      </w:r>
      <w:proofErr w:type="gramEnd"/>
      <w:r w:rsidRPr="00504AD8">
        <w:rPr>
          <w:rFonts w:ascii="Verdana" w:eastAsia="Times New Roman" w:hAnsi="Verdana" w:cs="Times New Roman"/>
          <w:sz w:val="21"/>
          <w:szCs w:val="21"/>
          <w:lang w:eastAsia="ru-RU"/>
        </w:rPr>
        <w:t xml:space="preserve"> и временные ограничения.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5 введена Федеральным законом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12. Условия проведения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(часть 1 в ред. Федерального закона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13. Руководство контртеррористической операцией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1 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Руководитель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отдает распоряжения оперативному штабу о подготовке расчетов и предложений по проведению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w:t>
      </w:r>
      <w:r w:rsidRPr="00504AD8">
        <w:rPr>
          <w:rFonts w:ascii="Verdana" w:eastAsia="Times New Roman" w:hAnsi="Verdana" w:cs="Times New Roman"/>
          <w:sz w:val="21"/>
          <w:szCs w:val="21"/>
          <w:lang w:eastAsia="ru-RU"/>
        </w:rPr>
        <w:lastRenderedPageBreak/>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03.07.2016 N 227-ФЗ)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7 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8) реализует иные полномочия по руководству контртеррористической операцией.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14. Компетенция оперативного штаба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Руководитель оперативного штаба и его состав определяются в порядке, установленном Президентом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Оперативный штаб:</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504AD8">
        <w:rPr>
          <w:rFonts w:ascii="Verdana" w:eastAsia="Times New Roman" w:hAnsi="Verdana" w:cs="Times New Roman"/>
          <w:sz w:val="21"/>
          <w:szCs w:val="21"/>
          <w:lang w:eastAsia="ru-RU"/>
        </w:rPr>
        <w:t>масштаба</w:t>
      </w:r>
      <w:proofErr w:type="gramEnd"/>
      <w:r w:rsidRPr="00504AD8">
        <w:rPr>
          <w:rFonts w:ascii="Verdana" w:eastAsia="Times New Roman" w:hAnsi="Verdana" w:cs="Times New Roman"/>
          <w:sz w:val="21"/>
          <w:szCs w:val="21"/>
          <w:lang w:eastAsia="ru-RU"/>
        </w:rPr>
        <w:t xml:space="preserve"> готовящегося или совершаемого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подготавливает расчеты и предложения по проведению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организует взаимодействие привлекаемых для проведения контртеррористической операции сил и средств;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принимает другие меры по предотвращению террористического акта и минимизации его возможных последствий.</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6 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lastRenderedPageBreak/>
        <w:t>Статья 15. Силы и средства, привлекаемые для проведения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Федеральных законов от 04.06.2014 N 145-ФЗ, от 03.07.2016 N 227-ФЗ)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5 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16. Ведение переговоров в ходе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При ведении переговоров с террористами не должны рассматриваться выдвигаемые ими политические требования.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lastRenderedPageBreak/>
        <w:t>Статья 17. Окончание контртеррористической операции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2 в ред. Федерального закона от 03.05.2011 N 96-ФЗ)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18. Возмещение вреда, причиненного в результате террористического акта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02.11.2013 N 302-ФЗ)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1.1 введена Федеральным законом от 02.11.2013 N 302-ФЗ)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504AD8">
        <w:rPr>
          <w:rFonts w:ascii="Verdana" w:eastAsia="Times New Roman" w:hAnsi="Verdana" w:cs="Times New Roman"/>
          <w:sz w:val="21"/>
          <w:szCs w:val="21"/>
          <w:lang w:eastAsia="ru-RU"/>
        </w:rPr>
        <w:t>разыскной</w:t>
      </w:r>
      <w:proofErr w:type="spellEnd"/>
      <w:r w:rsidRPr="00504AD8">
        <w:rPr>
          <w:rFonts w:ascii="Verdana" w:eastAsia="Times New Roman" w:hAnsi="Verdana" w:cs="Times New Roman"/>
          <w:sz w:val="21"/>
          <w:szCs w:val="21"/>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504AD8">
        <w:rPr>
          <w:rFonts w:ascii="Verdana" w:eastAsia="Times New Roman" w:hAnsi="Verdana" w:cs="Times New Roman"/>
          <w:sz w:val="21"/>
          <w:szCs w:val="21"/>
          <w:lang w:eastAsia="ru-RU"/>
        </w:rPr>
        <w:t>истребуемые</w:t>
      </w:r>
      <w:proofErr w:type="spellEnd"/>
      <w:r w:rsidRPr="00504AD8">
        <w:rPr>
          <w:rFonts w:ascii="Verdana" w:eastAsia="Times New Roman" w:hAnsi="Verdana" w:cs="Times New Roman"/>
          <w:sz w:val="21"/>
          <w:szCs w:val="21"/>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w:t>
      </w:r>
      <w:r w:rsidRPr="00504AD8">
        <w:rPr>
          <w:rFonts w:ascii="Verdana" w:eastAsia="Times New Roman" w:hAnsi="Verdana" w:cs="Times New Roman"/>
          <w:sz w:val="21"/>
          <w:szCs w:val="21"/>
          <w:lang w:eastAsia="ru-RU"/>
        </w:rPr>
        <w:lastRenderedPageBreak/>
        <w:t>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1.2 введена Федеральным законом от 02.11.2013 N 302-ФЗ)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08.11.2008 N 203-ФЗ)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вторая введена Федеральным законом от 08.11.2008 N 203-ФЗ)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20. Категории лиц, участвующих в борьбе с терроризмом, подлежащих правовой и социальной защите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30.12.2008 N 321-ФЗ)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 2.1 введен Федеральным законом от 28.12.2010 N 404-ФЗ)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28.12.2010 N 404-ФЗ)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21. Возмещение вреда лицам, участвующим в борьбе с терроризмом, и меры их социальной защиты</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22. Правомерное причинение вреда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23. Льготное исчисление выслуги лет, гарантии и компенсации лицам, участвующим в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30.12.2008 N 321-ФЗ)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Федерального закона от 30.12.2008 N 321-ФЗ)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Федеральных законов от 30.12.2008 N 321-ФЗ, от 08.11.2011 N 309-ФЗ)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24. Ответственность организаций за причастность к терроризму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Федеральных законов от 27.07.2010 N 197-ФЗ, от 28.06.2014 N 179-ФЗ,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 ред. Федеральных законов от 27.07.2010 N 197-ФЗ, от 02.11.2013 N 302-ФЗ, от 28.06.2014 N 179-ФЗ, от 06.07.2016 N 374-ФЗ)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w:t>
      </w:r>
      <w:r w:rsidRPr="00504AD8">
        <w:rPr>
          <w:rFonts w:ascii="Verdana" w:eastAsia="Times New Roman" w:hAnsi="Verdana" w:cs="Times New Roman"/>
          <w:sz w:val="21"/>
          <w:szCs w:val="21"/>
          <w:lang w:eastAsia="ru-RU"/>
        </w:rPr>
        <w:lastRenderedPageBreak/>
        <w:t>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04AD8" w:rsidRPr="00504AD8" w:rsidRDefault="00504AD8" w:rsidP="00504AD8">
      <w:pPr>
        <w:spacing w:after="0" w:line="312" w:lineRule="auto"/>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(часть 5 в ред. Федерального закона от 31.12.2014 N 505-ФЗ)</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25. Вознаграждение за содействие борьбе с терроризмом</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Источники финансирования выплат денежного вознаграждения устанавливаются Правительством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26. О признании утратившими силу отдельных законодательных актов (положений законодательных актов) Российской Федерации</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Со дня вступления в силу настоящего Федерального закона признать утратившими силу:</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Признать утратившими силу с 1 января 2007 года: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Федеральный закон от 25 июля 1998 года N 130-ФЗ "О борьбе с терроризмом" (Собрание законодательства Российской Федерации, 1998, N 31, ст. 3808);</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lastRenderedPageBreak/>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Arial" w:eastAsia="Times New Roman" w:hAnsi="Arial" w:cs="Arial"/>
          <w:b/>
          <w:bCs/>
          <w:sz w:val="21"/>
          <w:szCs w:val="21"/>
          <w:lang w:eastAsia="ru-RU"/>
        </w:rPr>
        <w:t>Статья 27. Вступление в силу настоящего Федерального закона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2. Статьи 18, 19, 21 и 23 настоящего Федерального закона вступают в силу с 1 января 2007 года.</w:t>
      </w:r>
    </w:p>
    <w:p w:rsidR="00504AD8" w:rsidRPr="00504AD8" w:rsidRDefault="00504AD8" w:rsidP="00504AD8">
      <w:pPr>
        <w:spacing w:after="0" w:line="312" w:lineRule="auto"/>
        <w:ind w:firstLine="540"/>
        <w:jc w:val="both"/>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 </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Президент</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Российской Федерации</w:t>
      </w:r>
    </w:p>
    <w:p w:rsidR="00504AD8" w:rsidRPr="00504AD8" w:rsidRDefault="00504AD8" w:rsidP="00504AD8">
      <w:pPr>
        <w:spacing w:after="0" w:line="360" w:lineRule="auto"/>
        <w:jc w:val="right"/>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В.ПУТИН</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Москва, Кремль</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6 марта 2006 года</w:t>
      </w:r>
    </w:p>
    <w:p w:rsidR="00504AD8" w:rsidRPr="00504AD8" w:rsidRDefault="00504AD8" w:rsidP="00504AD8">
      <w:pPr>
        <w:spacing w:after="0" w:line="240" w:lineRule="auto"/>
        <w:rPr>
          <w:rFonts w:ascii="Verdana" w:eastAsia="Times New Roman" w:hAnsi="Verdana" w:cs="Times New Roman"/>
          <w:sz w:val="21"/>
          <w:szCs w:val="21"/>
          <w:lang w:eastAsia="ru-RU"/>
        </w:rPr>
      </w:pPr>
      <w:r w:rsidRPr="00504AD8">
        <w:rPr>
          <w:rFonts w:ascii="Verdana" w:eastAsia="Times New Roman" w:hAnsi="Verdana" w:cs="Times New Roman"/>
          <w:sz w:val="21"/>
          <w:szCs w:val="21"/>
          <w:lang w:eastAsia="ru-RU"/>
        </w:rPr>
        <w:t>N 35-ФЗ</w:t>
      </w:r>
    </w:p>
    <w:p w:rsidR="005B499E" w:rsidRDefault="005B499E">
      <w:bookmarkStart w:id="0" w:name="_GoBack"/>
      <w:bookmarkEnd w:id="0"/>
    </w:p>
    <w:sectPr w:rsidR="005B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D4"/>
    <w:rsid w:val="00466EBB"/>
    <w:rsid w:val="00504AD8"/>
    <w:rsid w:val="005B499E"/>
    <w:rsid w:val="00AD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E6C0-B445-47CE-AEAF-8F9410F0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A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31663">
      <w:bodyDiv w:val="1"/>
      <w:marLeft w:val="0"/>
      <w:marRight w:val="0"/>
      <w:marTop w:val="0"/>
      <w:marBottom w:val="0"/>
      <w:divBdr>
        <w:top w:val="none" w:sz="0" w:space="0" w:color="auto"/>
        <w:left w:val="none" w:sz="0" w:space="0" w:color="auto"/>
        <w:bottom w:val="none" w:sz="0" w:space="0" w:color="auto"/>
        <w:right w:val="none" w:sz="0" w:space="0" w:color="auto"/>
      </w:divBdr>
      <w:divsChild>
        <w:div w:id="4328145">
          <w:marLeft w:val="0"/>
          <w:marRight w:val="0"/>
          <w:marTop w:val="0"/>
          <w:marBottom w:val="0"/>
          <w:divBdr>
            <w:top w:val="none" w:sz="0" w:space="0" w:color="auto"/>
            <w:left w:val="none" w:sz="0" w:space="0" w:color="auto"/>
            <w:bottom w:val="none" w:sz="0" w:space="0" w:color="auto"/>
            <w:right w:val="none" w:sz="0" w:space="0" w:color="auto"/>
          </w:divBdr>
        </w:div>
        <w:div w:id="258947953">
          <w:marLeft w:val="0"/>
          <w:marRight w:val="0"/>
          <w:marTop w:val="0"/>
          <w:marBottom w:val="0"/>
          <w:divBdr>
            <w:top w:val="none" w:sz="0" w:space="0" w:color="auto"/>
            <w:left w:val="none" w:sz="0" w:space="0" w:color="auto"/>
            <w:bottom w:val="none" w:sz="0" w:space="0" w:color="auto"/>
            <w:right w:val="none" w:sz="0" w:space="0" w:color="auto"/>
          </w:divBdr>
        </w:div>
        <w:div w:id="1777291711">
          <w:marLeft w:val="0"/>
          <w:marRight w:val="0"/>
          <w:marTop w:val="0"/>
          <w:marBottom w:val="0"/>
          <w:divBdr>
            <w:top w:val="none" w:sz="0" w:space="0" w:color="auto"/>
            <w:left w:val="none" w:sz="0" w:space="0" w:color="auto"/>
            <w:bottom w:val="none" w:sz="0" w:space="0" w:color="auto"/>
            <w:right w:val="none" w:sz="0" w:space="0" w:color="auto"/>
          </w:divBdr>
        </w:div>
        <w:div w:id="530807455">
          <w:marLeft w:val="0"/>
          <w:marRight w:val="0"/>
          <w:marTop w:val="0"/>
          <w:marBottom w:val="0"/>
          <w:divBdr>
            <w:top w:val="none" w:sz="0" w:space="0" w:color="auto"/>
            <w:left w:val="none" w:sz="0" w:space="0" w:color="auto"/>
            <w:bottom w:val="none" w:sz="0" w:space="0" w:color="auto"/>
            <w:right w:val="none" w:sz="0" w:space="0" w:color="auto"/>
          </w:divBdr>
        </w:div>
        <w:div w:id="1277105506">
          <w:marLeft w:val="0"/>
          <w:marRight w:val="0"/>
          <w:marTop w:val="0"/>
          <w:marBottom w:val="0"/>
          <w:divBdr>
            <w:top w:val="none" w:sz="0" w:space="0" w:color="auto"/>
            <w:left w:val="none" w:sz="0" w:space="0" w:color="auto"/>
            <w:bottom w:val="none" w:sz="0" w:space="0" w:color="auto"/>
            <w:right w:val="none" w:sz="0" w:space="0" w:color="auto"/>
          </w:divBdr>
        </w:div>
        <w:div w:id="1831210078">
          <w:marLeft w:val="0"/>
          <w:marRight w:val="0"/>
          <w:marTop w:val="0"/>
          <w:marBottom w:val="0"/>
          <w:divBdr>
            <w:top w:val="none" w:sz="0" w:space="0" w:color="auto"/>
            <w:left w:val="none" w:sz="0" w:space="0" w:color="auto"/>
            <w:bottom w:val="none" w:sz="0" w:space="0" w:color="auto"/>
            <w:right w:val="none" w:sz="0" w:space="0" w:color="auto"/>
          </w:divBdr>
        </w:div>
        <w:div w:id="27726751">
          <w:marLeft w:val="0"/>
          <w:marRight w:val="0"/>
          <w:marTop w:val="0"/>
          <w:marBottom w:val="0"/>
          <w:divBdr>
            <w:top w:val="none" w:sz="0" w:space="0" w:color="auto"/>
            <w:left w:val="none" w:sz="0" w:space="0" w:color="auto"/>
            <w:bottom w:val="none" w:sz="0" w:space="0" w:color="auto"/>
            <w:right w:val="none" w:sz="0" w:space="0" w:color="auto"/>
          </w:divBdr>
        </w:div>
        <w:div w:id="934215988">
          <w:marLeft w:val="0"/>
          <w:marRight w:val="0"/>
          <w:marTop w:val="0"/>
          <w:marBottom w:val="0"/>
          <w:divBdr>
            <w:top w:val="none" w:sz="0" w:space="0" w:color="auto"/>
            <w:left w:val="none" w:sz="0" w:space="0" w:color="auto"/>
            <w:bottom w:val="none" w:sz="0" w:space="0" w:color="auto"/>
            <w:right w:val="none" w:sz="0" w:space="0" w:color="auto"/>
          </w:divBdr>
        </w:div>
        <w:div w:id="659191868">
          <w:marLeft w:val="0"/>
          <w:marRight w:val="0"/>
          <w:marTop w:val="0"/>
          <w:marBottom w:val="0"/>
          <w:divBdr>
            <w:top w:val="none" w:sz="0" w:space="0" w:color="auto"/>
            <w:left w:val="none" w:sz="0" w:space="0" w:color="auto"/>
            <w:bottom w:val="none" w:sz="0" w:space="0" w:color="auto"/>
            <w:right w:val="none" w:sz="0" w:space="0" w:color="auto"/>
          </w:divBdr>
        </w:div>
        <w:div w:id="1032147768">
          <w:marLeft w:val="0"/>
          <w:marRight w:val="0"/>
          <w:marTop w:val="0"/>
          <w:marBottom w:val="0"/>
          <w:divBdr>
            <w:top w:val="none" w:sz="0" w:space="0" w:color="auto"/>
            <w:left w:val="none" w:sz="0" w:space="0" w:color="auto"/>
            <w:bottom w:val="none" w:sz="0" w:space="0" w:color="auto"/>
            <w:right w:val="none" w:sz="0" w:space="0" w:color="auto"/>
          </w:divBdr>
        </w:div>
        <w:div w:id="447044345">
          <w:marLeft w:val="0"/>
          <w:marRight w:val="0"/>
          <w:marTop w:val="0"/>
          <w:marBottom w:val="0"/>
          <w:divBdr>
            <w:top w:val="none" w:sz="0" w:space="0" w:color="auto"/>
            <w:left w:val="none" w:sz="0" w:space="0" w:color="auto"/>
            <w:bottom w:val="none" w:sz="0" w:space="0" w:color="auto"/>
            <w:right w:val="none" w:sz="0" w:space="0" w:color="auto"/>
          </w:divBdr>
        </w:div>
        <w:div w:id="580526747">
          <w:marLeft w:val="0"/>
          <w:marRight w:val="0"/>
          <w:marTop w:val="0"/>
          <w:marBottom w:val="0"/>
          <w:divBdr>
            <w:top w:val="none" w:sz="0" w:space="0" w:color="auto"/>
            <w:left w:val="none" w:sz="0" w:space="0" w:color="auto"/>
            <w:bottom w:val="none" w:sz="0" w:space="0" w:color="auto"/>
            <w:right w:val="none" w:sz="0" w:space="0" w:color="auto"/>
          </w:divBdr>
        </w:div>
        <w:div w:id="8831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8705</Words>
  <Characters>49623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musawin7</dc:creator>
  <cp:keywords/>
  <dc:description/>
  <cp:lastModifiedBy>musawin7</cp:lastModifiedBy>
  <cp:revision>3</cp:revision>
  <cp:lastPrinted>2018-05-29T11:32:00Z</cp:lastPrinted>
  <dcterms:created xsi:type="dcterms:W3CDTF">2018-05-29T11:28:00Z</dcterms:created>
  <dcterms:modified xsi:type="dcterms:W3CDTF">2018-05-29T12:02:00Z</dcterms:modified>
</cp:coreProperties>
</file>